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48" w:afterLines="400" w:line="360" w:lineRule="auto"/>
        <w:jc w:val="center"/>
        <w:rPr>
          <w:rFonts w:hint="eastAsia" w:ascii="宋体" w:hAnsi="宋体" w:eastAsia="宋体"/>
          <w:b/>
          <w:bCs/>
          <w:sz w:val="52"/>
          <w:szCs w:val="52"/>
        </w:rPr>
      </w:pPr>
    </w:p>
    <w:p>
      <w:pPr>
        <w:spacing w:after="1248" w:afterLines="400" w:line="360" w:lineRule="auto"/>
        <w:jc w:val="center"/>
        <w:rPr>
          <w:rFonts w:ascii="宋体" w:hAnsi="宋体" w:eastAsia="宋体"/>
          <w:b/>
          <w:bCs/>
          <w:sz w:val="52"/>
          <w:szCs w:val="52"/>
        </w:rPr>
      </w:pPr>
      <w:bookmarkStart w:id="51" w:name="_GoBack"/>
      <w:bookmarkEnd w:id="51"/>
      <w:r>
        <w:rPr>
          <w:rFonts w:hint="eastAsia" w:ascii="宋体" w:hAnsi="宋体" w:eastAsia="宋体"/>
          <w:b/>
          <w:bCs/>
          <w:sz w:val="52"/>
          <w:szCs w:val="52"/>
        </w:rPr>
        <w:t>广州市开办企业一网通平台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小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程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序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端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操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作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手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册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Style w:val="24"/>
          <w:rFonts w:ascii="宋体" w:hAnsi="宋体" w:eastAsia="宋体" w:cs="宋体"/>
          <w:color w:val="000000"/>
          <w:sz w:val="28"/>
          <w:szCs w:val="28"/>
        </w:rPr>
      </w:pPr>
      <w:r>
        <w:rPr>
          <w:rStyle w:val="24"/>
          <w:rFonts w:hint="eastAsia" w:ascii="宋体" w:hAnsi="宋体" w:eastAsia="宋体" w:cs="宋体"/>
          <w:color w:val="000000"/>
          <w:sz w:val="28"/>
          <w:szCs w:val="28"/>
        </w:rPr>
        <w:t>2020年</w:t>
      </w:r>
      <w:r>
        <w:rPr>
          <w:rStyle w:val="24"/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7</w:t>
      </w:r>
      <w:r>
        <w:rPr>
          <w:rStyle w:val="24"/>
          <w:rFonts w:hint="eastAsia" w:ascii="宋体" w:hAnsi="宋体" w:eastAsia="宋体" w:cs="宋体"/>
          <w:color w:val="000000"/>
          <w:sz w:val="28"/>
          <w:szCs w:val="28"/>
        </w:rPr>
        <w:t>月</w:t>
      </w:r>
    </w:p>
    <w:p>
      <w:pPr>
        <w:widowControl/>
        <w:jc w:val="left"/>
        <w:rPr>
          <w:rStyle w:val="24"/>
          <w:rFonts w:ascii="宋体" w:hAnsi="宋体" w:eastAsia="宋体" w:cs="宋体"/>
          <w:color w:val="000000"/>
          <w:sz w:val="28"/>
          <w:szCs w:val="28"/>
        </w:rPr>
      </w:pPr>
      <w:r>
        <w:rPr>
          <w:rStyle w:val="24"/>
          <w:rFonts w:ascii="宋体" w:hAnsi="宋体" w:eastAsia="宋体" w:cs="宋体"/>
          <w:color w:val="000000"/>
          <w:sz w:val="28"/>
          <w:szCs w:val="28"/>
        </w:rPr>
        <w:br w:type="page"/>
      </w:r>
    </w:p>
    <w:sdt>
      <w:sdtPr>
        <w:rPr>
          <w:rFonts w:ascii="宋体" w:hAnsi="宋体" w:eastAsia="宋体"/>
        </w:rPr>
        <w:id w:val="14748263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/>
            </w:rPr>
          </w:pPr>
          <w:bookmarkStart w:id="0" w:name="_Toc28243176"/>
          <w:r>
            <w:rPr>
              <w:rFonts w:ascii="宋体" w:hAnsi="宋体" w:eastAsia="宋体"/>
            </w:rPr>
            <w:t>目录</w:t>
          </w:r>
        </w:p>
        <w:p>
          <w:pPr>
            <w:spacing w:line="360" w:lineRule="auto"/>
            <w:jc w:val="center"/>
            <w:rPr>
              <w:rFonts w:ascii="宋体" w:hAnsi="宋体" w:eastAsia="宋体"/>
            </w:rPr>
          </w:pPr>
        </w:p>
        <w:p>
          <w:pPr>
            <w:pStyle w:val="18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TOC \o "1-4" \h \z \u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_Toc9147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 w:eastAsia="宋体"/>
              <w:bCs w:val="0"/>
            </w:rPr>
            <w:t xml:space="preserve">1. </w:t>
          </w:r>
          <w:r>
            <w:rPr>
              <w:rFonts w:hint="eastAsia" w:eastAsia="宋体" w:cs="宋体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_Toc9147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_Toc4941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_Toc4941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_Toc6867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  <w:lang w:val="en-US" w:eastAsia="zh-CN"/>
            </w:rPr>
            <w:t>点击开办申请</w:t>
          </w:r>
          <w:r>
            <w:tab/>
          </w:r>
          <w:r>
            <w:fldChar w:fldCharType="begin"/>
          </w:r>
          <w:r>
            <w:instrText xml:space="preserve"> PAGEREF _Toc6867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_Toc26370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 </w:t>
          </w:r>
          <w:r>
            <w:rPr>
              <w:rFonts w:hint="eastAsia"/>
            </w:rPr>
            <w:t>内资企业开办</w:t>
          </w:r>
          <w:r>
            <w:tab/>
          </w:r>
          <w:r>
            <w:fldChar w:fldCharType="begin"/>
          </w:r>
          <w:r>
            <w:instrText xml:space="preserve"> PAGEREF _Toc26370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_Toc27107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1.3.1. </w:t>
          </w:r>
          <w:r>
            <w:rPr>
              <w:rFonts w:hint="eastAsia"/>
            </w:rPr>
            <w:t>公司</w:t>
          </w:r>
          <w:r>
            <w:tab/>
          </w:r>
          <w:r>
            <w:fldChar w:fldCharType="begin"/>
          </w:r>
          <w:r>
            <w:instrText xml:space="preserve"> PAGEREF _Toc27107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_Toc15331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1.3.1.1.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_Toc15331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_Toc17196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1.3.1.2.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_Toc17196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_Toc19935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1.3.1.3. </w:t>
          </w:r>
          <w:r>
            <w:rPr>
              <w:rFonts w:hint="eastAsia"/>
            </w:rPr>
            <w:t>生成</w:t>
          </w:r>
          <w:r>
            <w:rPr>
              <w:rFonts w:hint="eastAsia"/>
              <w:lang w:val="en-US" w:eastAsia="zh-CN"/>
            </w:rPr>
            <w:t>材料</w:t>
          </w:r>
          <w:r>
            <w:tab/>
          </w:r>
          <w:r>
            <w:fldChar w:fldCharType="begin"/>
          </w:r>
          <w:r>
            <w:instrText xml:space="preserve"> PAGEREF _Toc19935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_Toc17101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1.3.2. </w:t>
          </w:r>
          <w:r>
            <w:rPr>
              <w:rFonts w:hint="eastAsia"/>
            </w:rPr>
            <w:t>合伙企业</w:t>
          </w:r>
          <w:r>
            <w:tab/>
          </w:r>
          <w:r>
            <w:fldChar w:fldCharType="begin"/>
          </w:r>
          <w:r>
            <w:instrText xml:space="preserve"> PAGEREF _Toc17101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_Toc224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1.3.2.1.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_Toc224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_Toc7231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1.3.2.2.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_Toc7231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_Toc1225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1.3.2.3. </w:t>
          </w:r>
          <w:r>
            <w:rPr>
              <w:rFonts w:hint="eastAsia"/>
            </w:rPr>
            <w:t>生成</w:t>
          </w:r>
          <w:r>
            <w:rPr>
              <w:rFonts w:hint="eastAsia"/>
              <w:lang w:val="en-US" w:eastAsia="zh-CN"/>
            </w:rPr>
            <w:t>材料</w:t>
          </w:r>
          <w:r>
            <w:tab/>
          </w:r>
          <w:r>
            <w:fldChar w:fldCharType="begin"/>
          </w:r>
          <w:r>
            <w:instrText xml:space="preserve"> PAGEREF _Toc1225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_Toc10469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1.3.3. </w:t>
          </w:r>
          <w:r>
            <w:rPr>
              <w:rFonts w:hint="eastAsia"/>
            </w:rPr>
            <w:t>个人独资</w:t>
          </w:r>
          <w:r>
            <w:tab/>
          </w:r>
          <w:r>
            <w:fldChar w:fldCharType="begin"/>
          </w:r>
          <w:r>
            <w:instrText xml:space="preserve"> PAGEREF _Toc10469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_Toc14935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1.3.3.1.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_Toc14935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_Toc2018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1.3.3.2.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_Toc2018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_Toc26638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1.3.3.3. </w:t>
          </w:r>
          <w:r>
            <w:rPr>
              <w:rFonts w:hint="eastAsia"/>
            </w:rPr>
            <w:t>生成</w:t>
          </w:r>
          <w:r>
            <w:rPr>
              <w:rFonts w:hint="eastAsia"/>
              <w:lang w:val="en-US" w:eastAsia="zh-CN"/>
            </w:rPr>
            <w:t>材料</w:t>
          </w:r>
          <w:r>
            <w:tab/>
          </w:r>
          <w:r>
            <w:fldChar w:fldCharType="begin"/>
          </w:r>
          <w:r>
            <w:instrText xml:space="preserve"> PAGEREF _Toc26638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_Toc16850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1.3.4. </w:t>
          </w:r>
          <w:r>
            <w:rPr>
              <w:rFonts w:hint="eastAsia"/>
            </w:rPr>
            <w:t>分公司</w:t>
          </w:r>
          <w:r>
            <w:tab/>
          </w:r>
          <w:r>
            <w:fldChar w:fldCharType="begin"/>
          </w:r>
          <w:r>
            <w:instrText xml:space="preserve"> PAGEREF _Toc16850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_Toc1952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1.3.4.1.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_Toc1952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_Toc14106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1.3.4.2.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_Toc14106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_Toc30570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1.3.4.3. </w:t>
          </w:r>
          <w:r>
            <w:rPr>
              <w:rFonts w:hint="eastAsia"/>
            </w:rPr>
            <w:t>生成</w:t>
          </w:r>
          <w:r>
            <w:rPr>
              <w:rFonts w:hint="eastAsia"/>
              <w:lang w:val="en-US" w:eastAsia="zh-CN"/>
            </w:rPr>
            <w:t>材料</w:t>
          </w:r>
          <w:r>
            <w:tab/>
          </w:r>
          <w:r>
            <w:fldChar w:fldCharType="begin"/>
          </w:r>
          <w:r>
            <w:instrText xml:space="preserve"> PAGEREF _Toc30570 </w:instrText>
          </w:r>
          <w:r>
            <w:fldChar w:fldCharType="separate"/>
          </w:r>
          <w:r>
            <w:t>62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_Toc5613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1.3.5. </w:t>
          </w:r>
          <w:r>
            <w:rPr>
              <w:rFonts w:hint="eastAsia"/>
            </w:rPr>
            <w:t>合伙企业分支机构</w:t>
          </w:r>
          <w:r>
            <w:tab/>
          </w:r>
          <w:r>
            <w:fldChar w:fldCharType="begin"/>
          </w:r>
          <w:r>
            <w:instrText xml:space="preserve"> PAGEREF _Toc5613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_Toc30973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1.3.5.1.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_Toc30973 </w:instrText>
          </w:r>
          <w:r>
            <w:fldChar w:fldCharType="separate"/>
          </w:r>
          <w:r>
            <w:t>64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_Toc15667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1.3.5.2.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_Toc15667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_Toc27854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1.3.5.3. </w:t>
          </w:r>
          <w:r>
            <w:rPr>
              <w:rFonts w:hint="eastAsia"/>
            </w:rPr>
            <w:t>生成</w:t>
          </w:r>
          <w:r>
            <w:rPr>
              <w:rFonts w:hint="eastAsia"/>
              <w:lang w:val="en-US" w:eastAsia="zh-CN"/>
            </w:rPr>
            <w:t>材料</w:t>
          </w:r>
          <w:r>
            <w:tab/>
          </w:r>
          <w:r>
            <w:fldChar w:fldCharType="begin"/>
          </w:r>
          <w:r>
            <w:instrText xml:space="preserve"> PAGEREF _Toc27854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_Toc23544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1.3.6. </w:t>
          </w:r>
          <w:r>
            <w:rPr>
              <w:rFonts w:hint="eastAsia"/>
            </w:rPr>
            <w:t>个独分支机构</w:t>
          </w:r>
          <w:r>
            <w:tab/>
          </w:r>
          <w:r>
            <w:fldChar w:fldCharType="begin"/>
          </w:r>
          <w:r>
            <w:instrText xml:space="preserve"> PAGEREF _Toc23544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_Toc31869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1.3.6.1.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_Toc31869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_Toc22800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1.3.6.2.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_Toc22800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_Toc12383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1.3.6.3. </w:t>
          </w:r>
          <w:r>
            <w:rPr>
              <w:rFonts w:hint="eastAsia"/>
            </w:rPr>
            <w:t>生成</w:t>
          </w:r>
          <w:r>
            <w:rPr>
              <w:rFonts w:hint="eastAsia"/>
              <w:lang w:val="en-US" w:eastAsia="zh-CN"/>
            </w:rPr>
            <w:t>材料</w:t>
          </w:r>
          <w:r>
            <w:tab/>
          </w:r>
          <w:r>
            <w:fldChar w:fldCharType="begin"/>
          </w:r>
          <w:r>
            <w:instrText xml:space="preserve"> PAGEREF _Toc12383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_Toc11533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 </w:t>
          </w:r>
          <w:r>
            <w:rPr>
              <w:rFonts w:hint="eastAsia"/>
            </w:rPr>
            <w:t>外网开办</w:t>
          </w:r>
          <w:r>
            <w:t>—</w:t>
          </w:r>
          <w:r>
            <w:rPr>
              <w:rFonts w:hint="eastAsia"/>
            </w:rPr>
            <w:t>外资</w:t>
          </w:r>
          <w:r>
            <w:tab/>
          </w:r>
          <w:r>
            <w:fldChar w:fldCharType="begin"/>
          </w:r>
          <w:r>
            <w:instrText xml:space="preserve"> PAGEREF _Toc11533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_Toc4641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1.4.1. </w:t>
          </w:r>
          <w:r>
            <w:rPr>
              <w:rFonts w:hint="eastAsia"/>
            </w:rPr>
            <w:t>公司</w:t>
          </w:r>
          <w:r>
            <w:tab/>
          </w:r>
          <w:r>
            <w:fldChar w:fldCharType="begin"/>
          </w:r>
          <w:r>
            <w:instrText xml:space="preserve"> PAGEREF _Toc4641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_Toc26815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1.4.1.1.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_Toc26815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_Toc19906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1.4.1.2. </w:t>
          </w:r>
          <w:r>
            <w:rPr>
              <w:rFonts w:hint="eastAsia"/>
            </w:rPr>
            <w:t>外资报告信息</w:t>
          </w:r>
          <w:r>
            <w:tab/>
          </w:r>
          <w:r>
            <w:fldChar w:fldCharType="begin"/>
          </w:r>
          <w:r>
            <w:instrText xml:space="preserve"> PAGEREF _Toc19906 </w:instrText>
          </w:r>
          <w:r>
            <w:fldChar w:fldCharType="separate"/>
          </w:r>
          <w:r>
            <w:t>101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_Toc13524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1.4.1.3. </w:t>
          </w:r>
          <w:r>
            <w:rPr>
              <w:rFonts w:hint="eastAsia"/>
              <w:lang w:val="en-US" w:eastAsia="zh-CN"/>
            </w:rPr>
            <w:t>照章领取地址</w:t>
          </w:r>
          <w:r>
            <w:tab/>
          </w:r>
          <w:r>
            <w:fldChar w:fldCharType="begin"/>
          </w:r>
          <w:r>
            <w:instrText xml:space="preserve"> PAGEREF _Toc13524 </w:instrText>
          </w:r>
          <w:r>
            <w:fldChar w:fldCharType="separate"/>
          </w:r>
          <w:r>
            <w:t>110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_Toc2878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1.4.1.4.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_Toc2878 </w:instrText>
          </w:r>
          <w:r>
            <w:fldChar w:fldCharType="separate"/>
          </w:r>
          <w:r>
            <w:t>111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_Toc15184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1.4.2. </w:t>
          </w:r>
          <w:r>
            <w:rPr>
              <w:rFonts w:hint="eastAsia"/>
            </w:rPr>
            <w:t>合伙企业</w:t>
          </w:r>
          <w:r>
            <w:tab/>
          </w:r>
          <w:r>
            <w:fldChar w:fldCharType="begin"/>
          </w:r>
          <w:r>
            <w:instrText xml:space="preserve"> PAGEREF _Toc15184 </w:instrText>
          </w:r>
          <w:r>
            <w:fldChar w:fldCharType="separate"/>
          </w:r>
          <w:r>
            <w:t>113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_Toc20119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1.4.2.1. </w:t>
          </w:r>
          <w:r>
            <w:rPr>
              <w:rFonts w:hint="eastAsia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_Toc20119 </w:instrText>
          </w:r>
          <w:r>
            <w:fldChar w:fldCharType="separate"/>
          </w:r>
          <w:r>
            <w:t>113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_Toc12793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1.4.2.2. </w:t>
          </w:r>
          <w:r>
            <w:rPr>
              <w:rFonts w:hint="eastAsia"/>
            </w:rPr>
            <w:t>外资报告信息</w:t>
          </w:r>
          <w:r>
            <w:tab/>
          </w:r>
          <w:r>
            <w:fldChar w:fldCharType="begin"/>
          </w:r>
          <w:r>
            <w:instrText xml:space="preserve"> PAGEREF _Toc12793 </w:instrText>
          </w:r>
          <w:r>
            <w:fldChar w:fldCharType="separate"/>
          </w:r>
          <w:r>
            <w:t>120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_Toc22818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1.4.2.3. </w:t>
          </w:r>
          <w:r>
            <w:rPr>
              <w:rFonts w:hint="eastAsia"/>
              <w:lang w:val="en-US" w:eastAsia="zh-CN"/>
            </w:rPr>
            <w:t>照章领取地址</w:t>
          </w:r>
          <w:r>
            <w:tab/>
          </w:r>
          <w:r>
            <w:fldChar w:fldCharType="begin"/>
          </w:r>
          <w:r>
            <w:instrText xml:space="preserve"> PAGEREF _Toc22818 </w:instrText>
          </w:r>
          <w:r>
            <w:fldChar w:fldCharType="separate"/>
          </w:r>
          <w:r>
            <w:t>129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_Toc13544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1.4.2.4. </w:t>
          </w:r>
          <w:r>
            <w:rPr>
              <w:rFonts w:hint="eastAsia"/>
            </w:rPr>
            <w:t>信息确认</w:t>
          </w:r>
          <w:r>
            <w:tab/>
          </w:r>
          <w:r>
            <w:fldChar w:fldCharType="begin"/>
          </w:r>
          <w:r>
            <w:instrText xml:space="preserve"> PAGEREF _Toc13544 </w:instrText>
          </w:r>
          <w:r>
            <w:fldChar w:fldCharType="separate"/>
          </w:r>
          <w:r>
            <w:t>130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_Toc7747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1.5. </w:t>
          </w:r>
          <w:r>
            <w:rPr>
              <w:rFonts w:hint="eastAsia"/>
              <w:lang w:val="en-US" w:eastAsia="zh-CN"/>
            </w:rPr>
            <w:t>电子签名</w:t>
          </w:r>
          <w:r>
            <w:tab/>
          </w:r>
          <w:r>
            <w:fldChar w:fldCharType="begin"/>
          </w:r>
          <w:r>
            <w:instrText xml:space="preserve"> PAGEREF _Toc7747 </w:instrText>
          </w:r>
          <w:r>
            <w:fldChar w:fldCharType="separate"/>
          </w:r>
          <w:r>
            <w:t>132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_Toc23261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1.5.1. </w:t>
          </w:r>
          <w:r>
            <w:rPr>
              <w:rFonts w:hint="eastAsia"/>
            </w:rPr>
            <w:t>小程序签名</w:t>
          </w:r>
          <w:r>
            <w:tab/>
          </w:r>
          <w:r>
            <w:fldChar w:fldCharType="begin"/>
          </w:r>
          <w:r>
            <w:instrText xml:space="preserve"> PAGEREF _Toc23261 </w:instrText>
          </w:r>
          <w:r>
            <w:fldChar w:fldCharType="separate"/>
          </w:r>
          <w:r>
            <w:t>132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_Toc12026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1.5.2. </w:t>
          </w:r>
          <w:r>
            <w:rPr>
              <w:rFonts w:hint="eastAsia"/>
            </w:rPr>
            <w:t>ukey签名</w:t>
          </w:r>
          <w:r>
            <w:tab/>
          </w:r>
          <w:r>
            <w:fldChar w:fldCharType="begin"/>
          </w:r>
          <w:r>
            <w:instrText xml:space="preserve"> PAGEREF _Toc12026 </w:instrText>
          </w:r>
          <w:r>
            <w:fldChar w:fldCharType="separate"/>
          </w:r>
          <w:r>
            <w:t>136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_Toc30993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1.5.3. </w:t>
          </w:r>
          <w:r>
            <w:rPr>
              <w:rFonts w:hint="eastAsia"/>
            </w:rPr>
            <w:t>电子营业执照签名</w:t>
          </w:r>
          <w:r>
            <w:tab/>
          </w:r>
          <w:r>
            <w:fldChar w:fldCharType="begin"/>
          </w:r>
          <w:r>
            <w:instrText xml:space="preserve"> PAGEREF _Toc30993 </w:instrText>
          </w:r>
          <w:r>
            <w:fldChar w:fldCharType="separate"/>
          </w:r>
          <w:r>
            <w:t>140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_Toc23283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 w:eastAsia="宋体"/>
              <w:bCs w:val="0"/>
            </w:rPr>
            <w:t xml:space="preserve">2. </w:t>
          </w:r>
          <w:r>
            <w:rPr>
              <w:rFonts w:hint="eastAsia" w:eastAsia="宋体" w:cs="宋体"/>
              <w:lang w:eastAsia="zh-CN"/>
            </w:rPr>
            <w:t>权力来源与咨询方式</w:t>
          </w:r>
          <w:r>
            <w:tab/>
          </w:r>
          <w:r>
            <w:fldChar w:fldCharType="begin"/>
          </w:r>
          <w:r>
            <w:instrText xml:space="preserve"> PAGEREF _Toc23283 </w:instrText>
          </w:r>
          <w:r>
            <w:fldChar w:fldCharType="separate"/>
          </w:r>
          <w:r>
            <w:t>150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_Toc31372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2.1. </w:t>
          </w:r>
          <w:r>
            <w:rPr>
              <w:rFonts w:hint="eastAsia"/>
              <w:lang w:eastAsia="zh-CN"/>
            </w:rPr>
            <w:t>权力来源</w:t>
          </w:r>
          <w:r>
            <w:tab/>
          </w:r>
          <w:r>
            <w:fldChar w:fldCharType="begin"/>
          </w:r>
          <w:r>
            <w:instrText xml:space="preserve"> PAGEREF _Toc31372 </w:instrText>
          </w:r>
          <w:r>
            <w:fldChar w:fldCharType="separate"/>
          </w:r>
          <w:r>
            <w:t>150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HYPERLINK \l _Toc31476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hint="default"/>
            </w:rPr>
            <w:t xml:space="preserve">2.2. </w:t>
          </w:r>
          <w:r>
            <w:rPr>
              <w:rFonts w:hint="eastAsia"/>
              <w:lang w:eastAsia="zh-CN"/>
            </w:rPr>
            <w:t>咨询方式</w:t>
          </w:r>
          <w:r>
            <w:tab/>
          </w:r>
          <w:r>
            <w:fldChar w:fldCharType="begin"/>
          </w:r>
          <w:r>
            <w:instrText xml:space="preserve"> PAGEREF _Toc31476 </w:instrText>
          </w:r>
          <w:r>
            <w:fldChar w:fldCharType="separate"/>
          </w:r>
          <w:r>
            <w:t>150</w:t>
          </w:r>
          <w: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widowControl/>
            <w:spacing w:after="7800" w:afterLines="2500" w:line="360" w:lineRule="auto"/>
            <w:rPr>
              <w:rFonts w:ascii="宋体" w:hAnsi="宋体" w:eastAsia="宋体"/>
            </w:rPr>
          </w:pPr>
          <w:r>
            <w:rPr>
              <w:rFonts w:ascii="宋体" w:hAnsi="宋体" w:eastAsia="宋体"/>
            </w:rPr>
            <w:fldChar w:fldCharType="end"/>
          </w:r>
        </w:p>
        <w:p>
          <w:pPr>
            <w:widowControl/>
            <w:spacing w:after="7800" w:afterLines="2500" w:line="360" w:lineRule="auto"/>
            <w:rPr>
              <w:rFonts w:ascii="宋体" w:hAnsi="宋体" w:eastAsia="宋体"/>
            </w:rPr>
          </w:pPr>
        </w:p>
      </w:sdtContent>
    </w:sdt>
    <w:bookmarkEnd w:id="0"/>
    <w:p>
      <w:pPr>
        <w:pStyle w:val="2"/>
        <w:spacing w:line="360" w:lineRule="auto"/>
        <w:rPr>
          <w:rFonts w:eastAsia="宋体"/>
          <w:b w:val="0"/>
          <w:bCs w:val="0"/>
        </w:rPr>
      </w:pPr>
      <w:bookmarkStart w:id="1" w:name="_Toc9147"/>
      <w:bookmarkStart w:id="2" w:name="_Toc28243185"/>
      <w:r>
        <w:rPr>
          <w:rFonts w:hint="eastAsia" w:eastAsia="宋体" w:cs="宋体"/>
        </w:rPr>
        <w:t>操作指南</w:t>
      </w:r>
      <w:bookmarkEnd w:id="1"/>
      <w:bookmarkEnd w:id="2"/>
    </w:p>
    <w:p>
      <w:pPr>
        <w:pStyle w:val="3"/>
      </w:pPr>
      <w:bookmarkStart w:id="3" w:name="_Toc4941"/>
      <w:r>
        <w:rPr>
          <w:rFonts w:hint="eastAsia"/>
        </w:rPr>
        <w:t>登录</w:t>
      </w:r>
      <w:bookmarkEnd w:id="3"/>
    </w:p>
    <w:p>
      <w:r>
        <w:rPr>
          <w:rFonts w:hint="eastAsia"/>
          <w:lang w:val="en-US" w:eastAsia="zh-CN"/>
        </w:rPr>
        <w:t>搜索广州市开办企业一网通平台</w:t>
      </w:r>
      <w:r>
        <w:rPr>
          <w:rFonts w:hint="eastAsia"/>
        </w:rPr>
        <w:t>，进入一网通办</w:t>
      </w:r>
      <w:r>
        <w:rPr>
          <w:rFonts w:hint="eastAsia"/>
          <w:lang w:val="en-US" w:eastAsia="zh-CN"/>
        </w:rPr>
        <w:t>小程序</w:t>
      </w:r>
      <w:r>
        <w:rPr>
          <w:rFonts w:hint="eastAsia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  <w:lang w:val="en-US" w:eastAsia="zh-CN"/>
        </w:rPr>
        <w:t>登录个人账号</w:t>
      </w:r>
      <w:r>
        <w:rPr>
          <w:rFonts w:hint="eastAsia"/>
        </w:rPr>
        <w:t>：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31340" cy="3959860"/>
            <wp:effectExtent l="0" t="0" r="12700" b="2540"/>
            <wp:docPr id="4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4" w:name="_Toc6867"/>
      <w:r>
        <w:rPr>
          <w:rFonts w:hint="eastAsia"/>
          <w:lang w:val="en-US" w:eastAsia="zh-CN"/>
        </w:rPr>
        <w:t>点击开办申请</w:t>
      </w:r>
      <w:bookmarkEnd w:id="4"/>
    </w:p>
    <w:p>
      <w:pPr>
        <w:numPr>
          <w:ilvl w:val="0"/>
          <w:numId w:val="2"/>
        </w:numPr>
        <w:spacing w:line="360" w:lineRule="auto"/>
      </w:pPr>
      <w:r>
        <w:rPr>
          <w:rFonts w:hint="eastAsia"/>
          <w:lang w:val="en-US" w:eastAsia="zh-CN"/>
        </w:rPr>
        <w:t>阅读并同意用户协议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2228850" cy="3959860"/>
            <wp:effectExtent l="0" t="0" r="11430" b="254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26370"/>
      <w:r>
        <w:rPr>
          <w:rFonts w:hint="eastAsia"/>
        </w:rPr>
        <w:t>内资企业开办</w:t>
      </w:r>
      <w:bookmarkEnd w:id="5"/>
    </w:p>
    <w:p/>
    <w:p>
      <w:pPr>
        <w:numPr>
          <w:ilvl w:val="0"/>
          <w:numId w:val="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选择开办企业类型：内资企业。</w:t>
      </w:r>
    </w:p>
    <w:p>
      <w:pPr>
        <w:spacing w:line="360" w:lineRule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2、不涉及前置审批经营范围。</w:t>
      </w:r>
      <w:r>
        <w:rPr>
          <w:rFonts w:hint="eastAsia" w:ascii="宋体" w:hAnsi="宋体" w:eastAsia="宋体"/>
          <w:lang w:val="en-US" w:eastAsia="zh-CN"/>
        </w:rPr>
        <w:t>不打开开关按钮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7740" cy="3959860"/>
            <wp:effectExtent l="0" t="0" r="2540" b="254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点击“经营审批范围”可查看前置经营项目；输入前置经营项目查询条件，点击【查询】，可查找前置经营项目。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7740" cy="3959860"/>
            <wp:effectExtent l="0" t="0" r="2540" b="2540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已取得名称，需要输入名称自主申报告知书/核准通知书编号/受理号、企业名称，点击【开启企业开办】功能即可开启企业开办流程；</w:t>
      </w:r>
    </w:p>
    <w:p>
      <w:pPr>
        <w:pStyle w:val="32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未取得名称，</w:t>
      </w:r>
      <w:r>
        <w:rPr>
          <w:rFonts w:hint="eastAsia" w:ascii="宋体" w:hAnsi="宋体" w:eastAsia="宋体"/>
          <w:lang w:val="en-US" w:eastAsia="zh-CN"/>
        </w:rPr>
        <w:t>返回上一页选择内资/外资</w:t>
      </w:r>
      <w:r>
        <w:rPr>
          <w:rFonts w:hint="eastAsia" w:ascii="宋体" w:hAnsi="宋体" w:eastAsia="宋体"/>
        </w:rPr>
        <w:t>开启企业开办流程。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8375" cy="3959860"/>
            <wp:effectExtent l="0" t="0" r="1905" b="2540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27107"/>
      <w:r>
        <w:rPr>
          <w:rFonts w:hint="eastAsia"/>
        </w:rPr>
        <w:t>公司</w:t>
      </w:r>
      <w:bookmarkEnd w:id="6"/>
    </w:p>
    <w:p>
      <w:pPr>
        <w:pStyle w:val="5"/>
      </w:pPr>
      <w:bookmarkStart w:id="7" w:name="_Toc15331"/>
      <w:r>
        <w:rPr>
          <w:rFonts w:hint="eastAsia"/>
        </w:rPr>
        <w:t>资料录入</w:t>
      </w:r>
      <w:bookmarkEnd w:id="7"/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基本信息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企业名称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录入企业名称的资料，点击【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】功能即可保存名称进入下一步流程。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t>股东</w:t>
      </w:r>
      <w:r>
        <w:rPr>
          <w:rFonts w:hint="eastAsia" w:ascii="宋体" w:hAnsi="宋体" w:eastAsia="宋体"/>
          <w:lang w:val="en-US" w:eastAsia="zh-CN"/>
        </w:rPr>
        <w:t>/</w:t>
      </w:r>
      <w:r>
        <w:rPr>
          <w:rFonts w:hint="eastAsia" w:ascii="宋体" w:hAnsi="宋体" w:eastAsia="宋体"/>
        </w:rPr>
        <w:t>发起人信息</w:t>
      </w:r>
    </w:p>
    <w:p>
      <w:pPr>
        <w:pStyle w:val="32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录入注册资金，选择拟设立登记行政区。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2、点击【</w:t>
      </w:r>
      <w:r>
        <w:rPr>
          <w:rFonts w:hint="eastAsia" w:ascii="宋体" w:hAnsi="宋体" w:eastAsia="宋体"/>
          <w:lang w:val="en-US" w:eastAsia="zh-CN"/>
        </w:rPr>
        <w:t>股东</w:t>
      </w:r>
      <w:r>
        <w:rPr>
          <w:rFonts w:hint="eastAsia" w:ascii="宋体" w:hAnsi="宋体" w:eastAsia="宋体"/>
        </w:rPr>
        <w:t>】按钮，进入新增/修改发起人页面，录入</w:t>
      </w:r>
      <w:r>
        <w:rPr>
          <w:rFonts w:hint="eastAsia" w:ascii="宋体" w:hAnsi="宋体" w:eastAsia="宋体"/>
          <w:lang w:eastAsia="zh-CN"/>
        </w:rPr>
        <w:t>股东</w:t>
      </w:r>
      <w:r>
        <w:rPr>
          <w:rFonts w:hint="eastAsia" w:ascii="宋体" w:hAnsi="宋体" w:eastAsia="宋体"/>
          <w:lang w:val="en-US" w:eastAsia="zh-CN"/>
        </w:rPr>
        <w:t>/</w:t>
      </w:r>
      <w:r>
        <w:rPr>
          <w:rFonts w:hint="eastAsia" w:ascii="宋体" w:hAnsi="宋体" w:eastAsia="宋体"/>
        </w:rPr>
        <w:t>发起人资料，点击【保存】按钮保存</w:t>
      </w:r>
      <w:r>
        <w:rPr>
          <w:rFonts w:hint="eastAsia" w:ascii="宋体" w:hAnsi="宋体" w:eastAsia="宋体"/>
          <w:lang w:eastAsia="zh-CN"/>
        </w:rPr>
        <w:t>股东/发起人</w:t>
      </w:r>
      <w:r>
        <w:rPr>
          <w:rFonts w:hint="eastAsia" w:ascii="宋体" w:hAnsi="宋体" w:eastAsia="宋体"/>
        </w:rPr>
        <w:t>资料；点击【重置】按钮，可清空录入的数据。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3、完成录入</w:t>
      </w:r>
      <w:r>
        <w:rPr>
          <w:rFonts w:hint="eastAsia" w:ascii="宋体" w:hAnsi="宋体" w:eastAsia="宋体"/>
          <w:lang w:eastAsia="zh-CN"/>
        </w:rPr>
        <w:t>股东</w:t>
      </w:r>
      <w:r>
        <w:rPr>
          <w:rFonts w:hint="eastAsia" w:ascii="宋体" w:hAnsi="宋体" w:eastAsia="宋体"/>
          <w:lang w:val="en-US" w:eastAsia="zh-CN"/>
        </w:rPr>
        <w:t>/</w:t>
      </w:r>
      <w:r>
        <w:rPr>
          <w:rFonts w:hint="eastAsia" w:ascii="宋体" w:hAnsi="宋体" w:eastAsia="宋体"/>
        </w:rPr>
        <w:t>发起人资料后，点击【保存】按钮保存信息进入下一步流程。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住所信息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br w:type="textWrapping"/>
      </w:r>
      <w:r>
        <w:drawing>
          <wp:inline distT="0" distB="0" distL="114300" distR="114300">
            <wp:extent cx="2229485" cy="3959860"/>
            <wp:effectExtent l="0" t="0" r="10795" b="254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、确认经营范围后，显示已选经营项目，点击【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人员信息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注意：董事、监事、经理规则</w:t>
      </w:r>
    </w:p>
    <w:tbl>
      <w:tblPr>
        <w:tblStyle w:val="27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847"/>
      </w:tblGrid>
      <w:tr>
        <w:tblPrEx>
          <w:tblLayout w:type="fixed"/>
        </w:tblPrEx>
        <w:trPr>
          <w:trHeight w:val="2299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董事会规则</w:t>
            </w:r>
          </w:p>
        </w:tc>
        <w:tc>
          <w:tcPr>
            <w:tcW w:w="7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1、设立董事会：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（1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常规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公司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：1名董事长，成员3-13人，职务有：董事长、副董事长、董事、董事兼经理、董事长兼经理、副董事长兼经理；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（2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股份有限公司必须设立董事会，1名董事长，至少5名董事，人数5-19名，职务同上；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（3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国有独资必须设立董事会，至少3人；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</w:rPr>
              <w:t>（4）董事任期1-3年可选；董事会每年举行次数不少于1次；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2、不设立董事会：常规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公司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：1名执行董事，职务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可选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：执行董事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或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执行董事兼经理；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监事会规则</w:t>
            </w:r>
          </w:p>
        </w:tc>
        <w:tc>
          <w:tcPr>
            <w:tcW w:w="7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1、设立监事会：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1名监事会主席，不得少于3人监事，职务：监事；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股份有限公司必须设立监事会，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名监事会主席，人数不得少于3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人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监事；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国有独资必须设立监事会，人数不得少于5人；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2、不设立监事会：常规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公司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设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1-2人监事；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3、法定代表人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董事会成员、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执行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董事、经理、财务负责人均不可担任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监事职务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经理</w:t>
            </w:r>
          </w:p>
        </w:tc>
        <w:tc>
          <w:tcPr>
            <w:tcW w:w="7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1、有且只有一个人作为经理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进行备案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；</w:t>
            </w:r>
          </w:p>
        </w:tc>
      </w:tr>
    </w:tbl>
    <w:p>
      <w:pPr>
        <w:spacing w:line="360" w:lineRule="auto"/>
        <w:rPr>
          <w:rFonts w:ascii="宋体" w:hAnsi="宋体" w:eastAsia="宋体"/>
        </w:rPr>
      </w:pPr>
    </w:p>
    <w:p>
      <w:pPr>
        <w:pStyle w:val="32"/>
        <w:numPr>
          <w:ilvl w:val="0"/>
          <w:numId w:val="5"/>
        </w:numPr>
        <w:spacing w:line="360" w:lineRule="auto"/>
        <w:ind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默认</w:t>
      </w:r>
      <w:r>
        <w:rPr>
          <w:rFonts w:hint="eastAsia" w:ascii="宋体" w:hAnsi="宋体" w:eastAsia="宋体"/>
          <w:lang w:val="en-US" w:eastAsia="zh-CN"/>
        </w:rPr>
        <w:t>不</w:t>
      </w:r>
      <w:r>
        <w:rPr>
          <w:rFonts w:hint="eastAsia" w:ascii="宋体" w:hAnsi="宋体" w:eastAsia="宋体"/>
        </w:rPr>
        <w:t>设立董事会，</w:t>
      </w:r>
      <w:r>
        <w:rPr>
          <w:rFonts w:hint="eastAsia" w:ascii="宋体" w:hAnsi="宋体" w:eastAsia="宋体"/>
          <w:lang w:val="en-US" w:eastAsia="zh-CN"/>
        </w:rPr>
        <w:t>选择</w:t>
      </w:r>
      <w:r>
        <w:rPr>
          <w:rFonts w:hint="eastAsia" w:ascii="宋体" w:hAnsi="宋体" w:eastAsia="宋体"/>
        </w:rPr>
        <w:t>董事任期、董事会每年举行次数；</w:t>
      </w:r>
      <w:r>
        <w:rPr>
          <w:rFonts w:hint="eastAsia" w:ascii="宋体" w:hAnsi="宋体" w:eastAsia="宋体"/>
        </w:rPr>
        <w:br w:type="textWrapping"/>
      </w:r>
      <w:r>
        <w:drawing>
          <wp:inline distT="0" distB="0" distL="114300" distR="114300">
            <wp:extent cx="2233295" cy="3959860"/>
            <wp:effectExtent l="0" t="0" r="6985" b="2540"/>
            <wp:docPr id="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法定代表人</w:t>
      </w:r>
      <w:r>
        <w:rPr>
          <w:rFonts w:hint="eastAsia"/>
        </w:rPr>
        <w:t>】或者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请完善”</w:t>
      </w:r>
      <w:r>
        <w:rPr>
          <w:rFonts w:hint="eastAsia"/>
        </w:rPr>
        <w:t>，进入董事信息页面，录入董事数据，</w:t>
      </w:r>
    </w:p>
    <w:p>
      <w:r>
        <w:rPr>
          <w:rFonts w:hint="eastAsia"/>
        </w:rPr>
        <w:t>点击【保存】保存董事信息，</w:t>
      </w:r>
    </w:p>
    <w:p>
      <w:r>
        <w:rPr>
          <w:rFonts w:hint="eastAsia"/>
        </w:rPr>
        <w:t>点击【重置】可清空董事资料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val="en-US" w:eastAsia="zh-CN"/>
        </w:rPr>
        <w:t>点击【选择】可选择股东担任董事</w:t>
      </w:r>
      <w:r>
        <w:rPr>
          <w:rFonts w:hint="eastAsia"/>
        </w:rPr>
        <w:t>。</w:t>
      </w:r>
    </w:p>
    <w:p>
      <w:pPr>
        <w:rPr>
          <w:b/>
          <w:bCs/>
        </w:rPr>
      </w:pPr>
      <w:r>
        <w:rPr>
          <w:rFonts w:hint="eastAsia"/>
          <w:b/>
          <w:bCs/>
        </w:rPr>
        <w:t>注意：可以上传身份证图片，系统会自动识别姓名、地址、身份证号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br w:type="textWrapping"/>
      </w:r>
      <w:r>
        <w:drawing>
          <wp:inline distT="0" distB="0" distL="114300" distR="114300">
            <wp:extent cx="2229485" cy="3959860"/>
            <wp:effectExtent l="0" t="0" r="10795" b="2540"/>
            <wp:docPr id="8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经理</w:t>
      </w:r>
      <w:r>
        <w:rPr>
          <w:rFonts w:hint="eastAsia" w:ascii="宋体" w:hAnsi="宋体" w:eastAsia="宋体"/>
        </w:rPr>
        <w:t>】或者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请完善”</w:t>
      </w:r>
      <w:r>
        <w:rPr>
          <w:rFonts w:hint="eastAsia" w:ascii="宋体" w:hAnsi="宋体" w:eastAsia="宋体"/>
        </w:rPr>
        <w:t>，进入经理信息页面，录入经理资料，</w:t>
      </w:r>
    </w:p>
    <w:p>
      <w:r>
        <w:rPr>
          <w:rFonts w:hint="eastAsia"/>
        </w:rPr>
        <w:t>点击【保存】保存</w:t>
      </w:r>
      <w:r>
        <w:rPr>
          <w:rFonts w:hint="eastAsia"/>
          <w:lang w:val="en-US" w:eastAsia="zh-CN"/>
        </w:rPr>
        <w:t>经理</w:t>
      </w:r>
      <w:r>
        <w:rPr>
          <w:rFonts w:hint="eastAsia"/>
        </w:rPr>
        <w:t>信息，</w:t>
      </w:r>
    </w:p>
    <w:p>
      <w:pPr>
        <w:rPr>
          <w:rFonts w:ascii="宋体" w:hAnsi="宋体" w:eastAsia="宋体"/>
        </w:rPr>
      </w:pPr>
      <w:r>
        <w:rPr>
          <w:rFonts w:hint="eastAsia"/>
        </w:rPr>
        <w:t>点击【重置】可清空</w:t>
      </w:r>
      <w:r>
        <w:rPr>
          <w:rFonts w:hint="eastAsia"/>
          <w:lang w:val="en-US" w:eastAsia="zh-CN"/>
        </w:rPr>
        <w:t>经理</w:t>
      </w:r>
      <w:r>
        <w:rPr>
          <w:rFonts w:hint="eastAsia"/>
        </w:rPr>
        <w:t>资料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val="en-US" w:eastAsia="zh-CN"/>
        </w:rPr>
        <w:t>点击【选择】可选择股东担任经理</w:t>
      </w:r>
      <w:r>
        <w:rPr>
          <w:rFonts w:hint="eastAsia"/>
        </w:rPr>
        <w:t>。</w:t>
      </w:r>
    </w:p>
    <w:p>
      <w:pPr>
        <w:pStyle w:val="32"/>
        <w:spacing w:line="360" w:lineRule="auto"/>
        <w:ind w:left="360" w:firstLine="0"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343785" cy="1080135"/>
            <wp:effectExtent l="0" t="0" r="3175" b="1905"/>
            <wp:docPr id="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监事</w:t>
      </w:r>
      <w:r>
        <w:rPr>
          <w:rFonts w:hint="eastAsia" w:ascii="宋体" w:hAnsi="宋体" w:eastAsia="宋体"/>
        </w:rPr>
        <w:t>】或者</w:t>
      </w:r>
      <w:r>
        <w:rPr>
          <w:rFonts w:hint="eastAsia"/>
          <w:lang w:val="en-US" w:eastAsia="zh-CN"/>
        </w:rPr>
        <w:t>请完善”</w:t>
      </w:r>
      <w:r>
        <w:rPr>
          <w:rFonts w:hint="eastAsia" w:ascii="宋体" w:hAnsi="宋体" w:eastAsia="宋体"/>
        </w:rPr>
        <w:t>，进入监事信息页面，录入监事资料，</w:t>
      </w:r>
    </w:p>
    <w:p>
      <w:r>
        <w:rPr>
          <w:rFonts w:hint="eastAsia"/>
        </w:rPr>
        <w:t>点击【保存】保存</w:t>
      </w:r>
      <w:r>
        <w:rPr>
          <w:rFonts w:hint="eastAsia"/>
          <w:lang w:val="en-US" w:eastAsia="zh-CN"/>
        </w:rPr>
        <w:t>监事</w:t>
      </w:r>
      <w:r>
        <w:rPr>
          <w:rFonts w:hint="eastAsia"/>
        </w:rPr>
        <w:t>信息，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点击【重置】可清空</w:t>
      </w:r>
      <w:r>
        <w:rPr>
          <w:rFonts w:hint="eastAsia"/>
          <w:lang w:val="en-US" w:eastAsia="zh-CN"/>
        </w:rPr>
        <w:t>监事</w:t>
      </w:r>
      <w:r>
        <w:rPr>
          <w:rFonts w:hint="eastAsia"/>
        </w:rPr>
        <w:t>资料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val="en-US" w:eastAsia="zh-CN"/>
        </w:rPr>
        <w:t>点击【选择】可选择股东担任监事</w:t>
      </w:r>
      <w:r>
        <w:rPr>
          <w:rFonts w:hint="eastAsia"/>
        </w:rPr>
        <w:t>。</w:t>
      </w:r>
    </w:p>
    <w:p>
      <w:pPr>
        <w:spacing w:line="360" w:lineRule="auto"/>
        <w:ind w:firstLine="42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508885" cy="1440180"/>
            <wp:effectExtent l="0" t="0" r="5715" b="7620"/>
            <wp:docPr id="10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0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完成录入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人员信息后，点击【保存】即可保存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人员信息进入下一页开办流程。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其他人员信息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选择联络人/联络机构；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录入联络员信息、财务负责人信息，代理人信息自动获取。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社保信息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录入社保</w:t>
      </w:r>
      <w:r>
        <w:rPr>
          <w:rFonts w:hint="eastAsia" w:ascii="宋体" w:hAnsi="宋体" w:eastAsia="宋体"/>
          <w:lang w:val="en-US" w:eastAsia="zh-CN"/>
        </w:rPr>
        <w:t>信息，</w:t>
      </w: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val="en-US" w:eastAsia="zh-CN"/>
        </w:rPr>
        <w:t>公积金</w:t>
      </w:r>
      <w:r>
        <w:rPr>
          <w:rFonts w:hint="eastAsia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/>
          <w:lang w:val="en-US" w:eastAsia="zh-CN"/>
        </w:rPr>
        <w:t>确认公积金信息，修改录入，</w:t>
      </w: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33295" cy="3959860"/>
            <wp:effectExtent l="0" t="0" r="6985" b="2540"/>
            <wp:docPr id="1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办税信息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录入办税信息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银行预约信息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选择银行开户网点，点击【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】跳转到信息确认页面。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" w:name="_Toc17196"/>
      <w:r>
        <w:rPr>
          <w:rFonts w:hint="eastAsia"/>
        </w:rPr>
        <w:t>信息确认</w:t>
      </w:r>
      <w:bookmarkEnd w:id="8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1、可查看企业名称、</w:t>
      </w:r>
      <w:r>
        <w:rPr>
          <w:rFonts w:hint="eastAsia" w:ascii="宋体" w:hAnsi="宋体" w:eastAsia="宋体"/>
          <w:lang w:eastAsia="zh-CN"/>
        </w:rPr>
        <w:t>股东/发起人</w:t>
      </w:r>
      <w:r>
        <w:rPr>
          <w:rFonts w:hint="eastAsia" w:ascii="宋体" w:hAnsi="宋体" w:eastAsia="宋体"/>
        </w:rPr>
        <w:t>、住所、经营范围、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人员、其他人员、雇员、公积金财税人员、刻章、银行预约的信息。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1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2、选择领取地址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796540" cy="2160270"/>
            <wp:effectExtent l="0" t="0" r="7620" b="3810"/>
            <wp:docPr id="1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9" w:name="_Toc19935"/>
      <w:r>
        <w:rPr>
          <w:rFonts w:hint="eastAsia"/>
        </w:rPr>
        <w:t>生成</w:t>
      </w:r>
      <w:r>
        <w:rPr>
          <w:rFonts w:hint="eastAsia"/>
          <w:lang w:val="en-US" w:eastAsia="zh-CN"/>
        </w:rPr>
        <w:t>材料</w:t>
      </w:r>
      <w:bookmarkEnd w:id="9"/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9485" cy="3959860"/>
            <wp:effectExtent l="0" t="0" r="10795" b="25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  <w:bCs/>
        </w:rPr>
        <w:t>点击【</w:t>
      </w:r>
      <w:r>
        <w:rPr>
          <w:rFonts w:hint="eastAsia" w:ascii="宋体" w:hAnsi="宋体" w:eastAsia="宋体"/>
          <w:b/>
          <w:bCs/>
          <w:lang w:val="en-US" w:eastAsia="zh-CN"/>
        </w:rPr>
        <w:t>签署进度</w:t>
      </w:r>
      <w:r>
        <w:rPr>
          <w:rFonts w:hint="eastAsia" w:ascii="宋体" w:hAnsi="宋体" w:eastAsia="宋体"/>
          <w:b/>
          <w:bCs/>
        </w:rPr>
        <w:t>】</w:t>
      </w:r>
      <w:r>
        <w:rPr>
          <w:rFonts w:hint="eastAsia" w:ascii="宋体" w:hAnsi="宋体" w:eastAsia="宋体"/>
        </w:rPr>
        <w:t>可查看需要签名人员信息；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去签名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返回首页进入签署箱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、点击【返回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lang w:val="en-US" w:eastAsia="zh-CN"/>
        </w:rPr>
        <w:t>及【进度查询】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可</w:t>
      </w:r>
      <w:r>
        <w:rPr>
          <w:rFonts w:hint="eastAsia" w:ascii="宋体" w:hAnsi="宋体" w:eastAsia="宋体"/>
        </w:rPr>
        <w:t>查看所有业务办理情况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4"/>
      </w:pPr>
      <w:bookmarkStart w:id="10" w:name="_Toc17101"/>
      <w:r>
        <w:rPr>
          <w:rFonts w:hint="eastAsia"/>
        </w:rPr>
        <w:t>合伙企业</w:t>
      </w:r>
      <w:bookmarkEnd w:id="10"/>
    </w:p>
    <w:p>
      <w:pPr>
        <w:pStyle w:val="5"/>
      </w:pPr>
      <w:bookmarkStart w:id="11" w:name="_Toc224"/>
      <w:r>
        <w:rPr>
          <w:rFonts w:hint="eastAsia"/>
        </w:rPr>
        <w:t>资料录入</w:t>
      </w:r>
      <w:bookmarkEnd w:id="11"/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基本信息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企业名称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录入企业名称的资料，点击【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】功能即可保存名称进入下一步流程。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合伙人信息</w:t>
      </w:r>
    </w:p>
    <w:p>
      <w:pPr>
        <w:pStyle w:val="32"/>
        <w:spacing w:line="360" w:lineRule="auto"/>
        <w:ind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1、录入注册资金，选择拟设立登记行政区。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2、点击【</w:t>
      </w:r>
      <w:r>
        <w:rPr>
          <w:rFonts w:hint="eastAsia" w:ascii="宋体" w:hAnsi="宋体" w:eastAsia="宋体"/>
          <w:lang w:val="en-US" w:eastAsia="zh-CN"/>
        </w:rPr>
        <w:t>股东</w:t>
      </w:r>
      <w:r>
        <w:rPr>
          <w:rFonts w:hint="eastAsia" w:ascii="宋体" w:hAnsi="宋体" w:eastAsia="宋体"/>
        </w:rPr>
        <w:t>】按钮，进入新增/修改</w:t>
      </w:r>
      <w:r>
        <w:rPr>
          <w:rFonts w:hint="eastAsia" w:ascii="宋体" w:hAnsi="宋体" w:eastAsia="宋体"/>
          <w:lang w:eastAsia="zh-CN"/>
        </w:rPr>
        <w:t>合伙人</w:t>
      </w:r>
      <w:r>
        <w:rPr>
          <w:rFonts w:hint="eastAsia" w:ascii="宋体" w:hAnsi="宋体" w:eastAsia="宋体"/>
        </w:rPr>
        <w:t>页面，录入</w:t>
      </w:r>
      <w:r>
        <w:rPr>
          <w:rFonts w:hint="eastAsia" w:ascii="宋体" w:hAnsi="宋体" w:eastAsia="宋体"/>
          <w:lang w:eastAsia="zh-CN"/>
        </w:rPr>
        <w:t>合伙人</w:t>
      </w:r>
      <w:r>
        <w:rPr>
          <w:rFonts w:hint="eastAsia" w:ascii="宋体" w:hAnsi="宋体" w:eastAsia="宋体"/>
        </w:rPr>
        <w:t>资料，点击【保存】按钮保存</w:t>
      </w:r>
      <w:r>
        <w:rPr>
          <w:rFonts w:hint="eastAsia" w:ascii="宋体" w:hAnsi="宋体" w:eastAsia="宋体"/>
          <w:lang w:eastAsia="zh-CN"/>
        </w:rPr>
        <w:t>合伙人</w:t>
      </w:r>
      <w:r>
        <w:rPr>
          <w:rFonts w:hint="eastAsia" w:ascii="宋体" w:hAnsi="宋体" w:eastAsia="宋体"/>
        </w:rPr>
        <w:t>资料；点击【重置】按钮，可清空录入的数据。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3、完成录入</w:t>
      </w:r>
      <w:r>
        <w:rPr>
          <w:rFonts w:hint="eastAsia" w:ascii="宋体" w:hAnsi="宋体" w:eastAsia="宋体"/>
          <w:lang w:eastAsia="zh-CN"/>
        </w:rPr>
        <w:t>合伙人</w:t>
      </w:r>
      <w:r>
        <w:rPr>
          <w:rFonts w:hint="eastAsia" w:ascii="宋体" w:hAnsi="宋体" w:eastAsia="宋体"/>
        </w:rPr>
        <w:t>资料后，点击【保存】按钮保存信息进入下一步流程。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住所信息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8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8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8"/>
        </w:num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  <w:r>
        <w:rPr>
          <w:rFonts w:hint="eastAsia" w:ascii="宋体" w:hAnsi="宋体" w:eastAsia="宋体"/>
        </w:rPr>
        <w:br w:type="textWrapping"/>
      </w:r>
      <w:r>
        <w:drawing>
          <wp:inline distT="0" distB="0" distL="114300" distR="114300">
            <wp:extent cx="2228850" cy="3959860"/>
            <wp:effectExtent l="0" t="0" r="11430" b="2540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4、</w:t>
      </w:r>
      <w:r>
        <w:rPr>
          <w:rFonts w:hint="eastAsia" w:ascii="宋体" w:hAnsi="宋体" w:eastAsia="宋体"/>
        </w:rPr>
        <w:t>确认经营范围后，显示已选经营项目，点击【保存】即可保存经营范围信息进入下一步开办流程；点击【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其他人员信息</w:t>
      </w:r>
    </w:p>
    <w:p>
      <w:pPr>
        <w:numPr>
          <w:ilvl w:val="0"/>
          <w:numId w:val="9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选择联络人/联络机构；</w:t>
      </w:r>
    </w:p>
    <w:p>
      <w:pPr>
        <w:numPr>
          <w:ilvl w:val="0"/>
          <w:numId w:val="9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录入联络员信息、财务负责人信息，代理人信息自动获取。</w:t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社保信息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录入社保</w:t>
      </w:r>
      <w:r>
        <w:rPr>
          <w:rFonts w:hint="eastAsia" w:ascii="宋体" w:hAnsi="宋体" w:eastAsia="宋体"/>
          <w:lang w:val="en-US" w:eastAsia="zh-CN"/>
        </w:rPr>
        <w:t>信息，</w:t>
      </w: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val="en-US" w:eastAsia="zh-CN"/>
        </w:rPr>
        <w:t>公积金</w:t>
      </w:r>
      <w:r>
        <w:rPr>
          <w:rFonts w:hint="eastAsia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/>
          <w:lang w:val="en-US" w:eastAsia="zh-CN"/>
        </w:rPr>
        <w:t>确认公积金信息，修改录入，</w:t>
      </w: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29485" cy="3959860"/>
            <wp:effectExtent l="0" t="0" r="10795" b="254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办税信息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录入办税信息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银行预约信息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选择银行开户网点，点击【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】跳转到信息确认页面。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2" w:name="_Toc7231"/>
      <w:r>
        <w:rPr>
          <w:rFonts w:hint="eastAsia"/>
        </w:rPr>
        <w:t>信息确认</w:t>
      </w:r>
      <w:bookmarkEnd w:id="12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1、可查看企业名称、</w:t>
      </w:r>
      <w:r>
        <w:rPr>
          <w:rFonts w:hint="eastAsia" w:ascii="宋体" w:hAnsi="宋体" w:eastAsia="宋体"/>
          <w:lang w:eastAsia="zh-CN"/>
        </w:rPr>
        <w:t>股东/发起人</w:t>
      </w:r>
      <w:r>
        <w:rPr>
          <w:rFonts w:hint="eastAsia" w:ascii="宋体" w:hAnsi="宋体" w:eastAsia="宋体"/>
        </w:rPr>
        <w:t>、住所、经营范围、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人员、其他人员、雇员、公积金财税人员、刻章、银行预约的信息。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2、选择领取地址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796540" cy="2160270"/>
            <wp:effectExtent l="0" t="0" r="7620" b="381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1225"/>
      <w:r>
        <w:rPr>
          <w:rFonts w:hint="eastAsia"/>
        </w:rPr>
        <w:t>生成</w:t>
      </w:r>
      <w:r>
        <w:rPr>
          <w:rFonts w:hint="eastAsia"/>
          <w:lang w:val="en-US" w:eastAsia="zh-CN"/>
        </w:rPr>
        <w:t>材料</w:t>
      </w:r>
      <w:bookmarkEnd w:id="13"/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9485" cy="3959860"/>
            <wp:effectExtent l="0" t="0" r="10795" b="2540"/>
            <wp:docPr id="1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  <w:bCs/>
        </w:rPr>
        <w:t>点击【</w:t>
      </w:r>
      <w:r>
        <w:rPr>
          <w:rFonts w:hint="eastAsia" w:ascii="宋体" w:hAnsi="宋体" w:eastAsia="宋体"/>
          <w:b/>
          <w:bCs/>
          <w:lang w:val="en-US" w:eastAsia="zh-CN"/>
        </w:rPr>
        <w:t>签署进度</w:t>
      </w:r>
      <w:r>
        <w:rPr>
          <w:rFonts w:hint="eastAsia" w:ascii="宋体" w:hAnsi="宋体" w:eastAsia="宋体"/>
          <w:b/>
          <w:bCs/>
        </w:rPr>
        <w:t>】</w:t>
      </w:r>
      <w:r>
        <w:rPr>
          <w:rFonts w:hint="eastAsia" w:ascii="宋体" w:hAnsi="宋体" w:eastAsia="宋体"/>
        </w:rPr>
        <w:t>可查看需要签名人员信息；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去签名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返回首页进入签署箱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、点击【返回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lang w:val="en-US" w:eastAsia="zh-CN"/>
        </w:rPr>
        <w:t>及【进度查询】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可</w:t>
      </w:r>
      <w:r>
        <w:rPr>
          <w:rFonts w:hint="eastAsia" w:ascii="宋体" w:hAnsi="宋体" w:eastAsia="宋体"/>
        </w:rPr>
        <w:t>查看所有业务办理情况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4" w:name="_Toc10469"/>
      <w:r>
        <w:rPr>
          <w:rFonts w:hint="eastAsia"/>
        </w:rPr>
        <w:t>个人独资</w:t>
      </w:r>
      <w:bookmarkEnd w:id="14"/>
    </w:p>
    <w:p>
      <w:pPr>
        <w:pStyle w:val="5"/>
      </w:pPr>
      <w:bookmarkStart w:id="15" w:name="_Toc14935"/>
      <w:r>
        <w:rPr>
          <w:rFonts w:hint="eastAsia"/>
        </w:rPr>
        <w:t>资料录入</w:t>
      </w:r>
      <w:bookmarkEnd w:id="15"/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基本信息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企业名称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录入企业名称的资料，点击【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】功能即可保存名称进入下一步流程。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投资人</w:t>
      </w:r>
      <w:r>
        <w:rPr>
          <w:rFonts w:hint="eastAsia" w:ascii="宋体" w:hAnsi="宋体" w:eastAsia="宋体"/>
        </w:rPr>
        <w:t>信息</w:t>
      </w:r>
    </w:p>
    <w:p>
      <w:pPr>
        <w:pStyle w:val="32"/>
        <w:spacing w:line="360" w:lineRule="auto"/>
        <w:ind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1、录入注册资金，选择拟设立登记行政区。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2、点击【</w:t>
      </w:r>
      <w:r>
        <w:rPr>
          <w:rFonts w:hint="eastAsia" w:ascii="宋体" w:hAnsi="宋体" w:eastAsia="宋体"/>
          <w:lang w:val="en-US" w:eastAsia="zh-CN"/>
        </w:rPr>
        <w:t>股东</w:t>
      </w:r>
      <w:r>
        <w:rPr>
          <w:rFonts w:hint="eastAsia" w:ascii="宋体" w:hAnsi="宋体" w:eastAsia="宋体"/>
        </w:rPr>
        <w:t>】按钮，进入新增/修改</w:t>
      </w:r>
      <w:r>
        <w:rPr>
          <w:rFonts w:hint="eastAsia" w:ascii="宋体" w:hAnsi="宋体" w:eastAsia="宋体"/>
          <w:lang w:eastAsia="zh-CN"/>
        </w:rPr>
        <w:t>投资</w:t>
      </w:r>
      <w:r>
        <w:rPr>
          <w:rFonts w:hint="eastAsia" w:ascii="宋体" w:hAnsi="宋体" w:eastAsia="宋体"/>
        </w:rPr>
        <w:t>人页面，录入</w:t>
      </w:r>
      <w:r>
        <w:rPr>
          <w:rFonts w:hint="eastAsia" w:ascii="宋体" w:hAnsi="宋体" w:eastAsia="宋体"/>
          <w:lang w:eastAsia="zh-CN"/>
        </w:rPr>
        <w:t>投资</w:t>
      </w:r>
      <w:r>
        <w:rPr>
          <w:rFonts w:hint="eastAsia" w:ascii="宋体" w:hAnsi="宋体" w:eastAsia="宋体"/>
        </w:rPr>
        <w:t>人资料，点击【保存】按钮保存</w:t>
      </w:r>
      <w:r>
        <w:rPr>
          <w:rFonts w:hint="eastAsia" w:ascii="宋体" w:hAnsi="宋体" w:eastAsia="宋体"/>
          <w:lang w:eastAsia="zh-CN"/>
        </w:rPr>
        <w:t>投资</w:t>
      </w:r>
      <w:r>
        <w:rPr>
          <w:rFonts w:hint="eastAsia" w:ascii="宋体" w:hAnsi="宋体" w:eastAsia="宋体"/>
        </w:rPr>
        <w:t>人资料；点击【重置】按钮，可清空录入的数据。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3、完成录入</w:t>
      </w:r>
      <w:r>
        <w:rPr>
          <w:rFonts w:hint="eastAsia" w:ascii="宋体" w:hAnsi="宋体" w:eastAsia="宋体"/>
          <w:lang w:eastAsia="zh-CN"/>
        </w:rPr>
        <w:t>投资</w:t>
      </w:r>
      <w:r>
        <w:rPr>
          <w:rFonts w:hint="eastAsia" w:ascii="宋体" w:hAnsi="宋体" w:eastAsia="宋体"/>
        </w:rPr>
        <w:t>人资料后，点击【保存】按钮保存信息进入下一步流程。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住所信息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录入住所资料，点击【保存】保存住所信息进入下一步流程。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1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10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10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10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br w:type="textWrapping"/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4、</w:t>
      </w:r>
      <w:r>
        <w:rPr>
          <w:rFonts w:hint="eastAsia" w:ascii="宋体" w:hAnsi="宋体" w:eastAsia="宋体"/>
        </w:rPr>
        <w:t>确认经营范围后，显示已选经营项目，点击【保存】即可保存经营范围信息进入下一步开办流程；点击【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其他人员信息</w:t>
      </w:r>
    </w:p>
    <w:p>
      <w:pPr>
        <w:numPr>
          <w:ilvl w:val="0"/>
          <w:numId w:val="11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选择联络人/联络机构；</w:t>
      </w:r>
    </w:p>
    <w:p>
      <w:pPr>
        <w:numPr>
          <w:ilvl w:val="0"/>
          <w:numId w:val="11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录入联络员信息、财务负责人信息，代理人信息自动获取。</w:t>
      </w:r>
    </w:p>
    <w:p>
      <w:pPr>
        <w:numPr>
          <w:ilvl w:val="0"/>
          <w:numId w:val="0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社保信息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录入社保</w:t>
      </w:r>
      <w:r>
        <w:rPr>
          <w:rFonts w:hint="eastAsia" w:ascii="宋体" w:hAnsi="宋体" w:eastAsia="宋体"/>
          <w:lang w:val="en-US" w:eastAsia="zh-CN"/>
        </w:rPr>
        <w:t>信息，</w:t>
      </w: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val="en-US" w:eastAsia="zh-CN"/>
        </w:rPr>
        <w:t>公积金</w:t>
      </w:r>
      <w:r>
        <w:rPr>
          <w:rFonts w:hint="eastAsia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/>
          <w:lang w:val="en-US" w:eastAsia="zh-CN"/>
        </w:rPr>
        <w:t>确认公积金信息，修改录入，</w:t>
      </w: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办税信息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录入办税信息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银行预约信息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选择银行开户网点，点击【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】跳转到信息确认页面。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6" w:name="_Toc2018"/>
      <w:r>
        <w:rPr>
          <w:rFonts w:hint="eastAsia"/>
        </w:rPr>
        <w:t>信息确认</w:t>
      </w:r>
      <w:bookmarkEnd w:id="16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1、可查看企业名称、</w:t>
      </w:r>
      <w:r>
        <w:rPr>
          <w:rFonts w:hint="eastAsia" w:ascii="宋体" w:hAnsi="宋体" w:eastAsia="宋体"/>
          <w:lang w:eastAsia="zh-CN"/>
        </w:rPr>
        <w:t>投资</w:t>
      </w:r>
      <w:r>
        <w:rPr>
          <w:rFonts w:hint="eastAsia" w:ascii="宋体" w:hAnsi="宋体" w:eastAsia="宋体"/>
        </w:rPr>
        <w:t>人、住所、经营范围、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人员、其他人员、雇员、公积金财税人员、刻章、银行预约的信息。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8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2、选择领取地址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796540" cy="2160270"/>
            <wp:effectExtent l="0" t="0" r="7620" b="3810"/>
            <wp:docPr id="17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7" w:name="_Toc26638"/>
      <w:r>
        <w:rPr>
          <w:rFonts w:hint="eastAsia"/>
        </w:rPr>
        <w:t>生成</w:t>
      </w:r>
      <w:r>
        <w:rPr>
          <w:rFonts w:hint="eastAsia"/>
          <w:lang w:val="en-US" w:eastAsia="zh-CN"/>
        </w:rPr>
        <w:t>材料</w:t>
      </w:r>
      <w:bookmarkEnd w:id="17"/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  <w:bCs/>
        </w:rPr>
        <w:t>点击【</w:t>
      </w:r>
      <w:r>
        <w:rPr>
          <w:rFonts w:hint="eastAsia" w:ascii="宋体" w:hAnsi="宋体" w:eastAsia="宋体"/>
          <w:b/>
          <w:bCs/>
          <w:lang w:val="en-US" w:eastAsia="zh-CN"/>
        </w:rPr>
        <w:t>签署进度</w:t>
      </w:r>
      <w:r>
        <w:rPr>
          <w:rFonts w:hint="eastAsia" w:ascii="宋体" w:hAnsi="宋体" w:eastAsia="宋体"/>
          <w:b/>
          <w:bCs/>
        </w:rPr>
        <w:t>】</w:t>
      </w:r>
      <w:r>
        <w:rPr>
          <w:rFonts w:hint="eastAsia" w:ascii="宋体" w:hAnsi="宋体" w:eastAsia="宋体"/>
        </w:rPr>
        <w:t>可查看需要签名人员信息；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去签名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返回首页进入签署箱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、点击【返回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lang w:val="en-US" w:eastAsia="zh-CN"/>
        </w:rPr>
        <w:t>及【进度查询】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可</w:t>
      </w:r>
      <w:r>
        <w:rPr>
          <w:rFonts w:hint="eastAsia" w:ascii="宋体" w:hAnsi="宋体" w:eastAsia="宋体"/>
        </w:rPr>
        <w:t>查看所有业务办理情况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18" w:name="_Toc16850"/>
      <w:r>
        <w:rPr>
          <w:rFonts w:hint="eastAsia"/>
        </w:rPr>
        <w:t>分公司</w:t>
      </w:r>
      <w:bookmarkEnd w:id="18"/>
    </w:p>
    <w:p>
      <w:pPr>
        <w:pStyle w:val="5"/>
      </w:pPr>
      <w:bookmarkStart w:id="19" w:name="_Toc1952"/>
      <w:r>
        <w:rPr>
          <w:rFonts w:hint="eastAsia"/>
        </w:rPr>
        <w:t>资料录入</w:t>
      </w:r>
      <w:bookmarkEnd w:id="19"/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基本信息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企业名称</w:t>
      </w:r>
    </w:p>
    <w:p>
      <w:p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 录入企业名称的资料，点击【保存】功能即可保存名称进入下一步流程。</w:t>
      </w:r>
    </w:p>
    <w:p>
      <w:pPr>
        <w:spacing w:line="360" w:lineRule="auto"/>
        <w:jc w:val="center"/>
        <w:rPr>
          <w:rFonts w:hint="eastAsia"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隶属企业法定代表人信息</w:t>
      </w:r>
    </w:p>
    <w:p>
      <w:pPr>
        <w:pStyle w:val="32"/>
        <w:spacing w:line="360" w:lineRule="auto"/>
        <w:ind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录入隶属企业法定代表人资料并上传复印件，点击【保存】即可保存资料进入下一开办流程。</w:t>
      </w:r>
    </w:p>
    <w:p>
      <w:pPr>
        <w:pStyle w:val="32"/>
        <w:spacing w:line="360" w:lineRule="auto"/>
        <w:ind w:firstLine="0" w:firstLineChars="0"/>
        <w:jc w:val="center"/>
        <w:rPr>
          <w:rFonts w:hint="eastAsia" w:ascii="宋体" w:hAnsi="宋体" w:eastAsia="宋体"/>
        </w:rPr>
      </w:pP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8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2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3959860"/>
            <wp:effectExtent l="0" t="0" r="11430" b="2540"/>
            <wp:docPr id="18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住所</w:t>
      </w:r>
      <w:r>
        <w:rPr>
          <w:rFonts w:hint="eastAsia" w:ascii="宋体" w:hAnsi="宋体" w:eastAsia="宋体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录入住所资料，点击【保存】保存住所信息进入下一步流程。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12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1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1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br w:type="textWrapping"/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4、</w:t>
      </w:r>
      <w:r>
        <w:rPr>
          <w:rFonts w:hint="eastAsia" w:ascii="宋体" w:hAnsi="宋体" w:eastAsia="宋体"/>
        </w:rPr>
        <w:t>确认经营范围后，显示已选经营项目，点击【保存】即可保存经营范围信息进入下一步开办流程；点击【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19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</w:pPr>
      <w:r>
        <w:rPr>
          <w:rFonts w:hint="eastAsia"/>
        </w:rPr>
        <w:t>负责人信息</w:t>
      </w:r>
    </w:p>
    <w:p>
      <w:r>
        <w:rPr>
          <w:rFonts w:hint="eastAsia"/>
        </w:rPr>
        <w:t>录入负责人资料，点击【</w:t>
      </w:r>
      <w:r>
        <w:rPr>
          <w:rFonts w:hint="eastAsia"/>
          <w:lang w:val="en-US" w:eastAsia="zh-CN"/>
        </w:rPr>
        <w:t>下一页</w:t>
      </w:r>
      <w:r>
        <w:rPr>
          <w:rFonts w:hint="eastAsia"/>
        </w:rPr>
        <w:t>】</w:t>
      </w:r>
      <w:r>
        <w:rPr>
          <w:rFonts w:hint="eastAsia" w:ascii="宋体" w:hAnsi="宋体" w:eastAsia="宋体"/>
        </w:rPr>
        <w:t>即可保存</w:t>
      </w:r>
      <w:r>
        <w:rPr>
          <w:rFonts w:hint="eastAsia"/>
        </w:rPr>
        <w:t>负责人</w:t>
      </w:r>
      <w:r>
        <w:rPr>
          <w:rFonts w:hint="eastAsia" w:ascii="宋体" w:hAnsi="宋体" w:eastAsia="宋体"/>
        </w:rPr>
        <w:t>信息进入下一步开办流程。</w:t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19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其他人员信息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选择联络人/联络机构；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录入联络员信息、财务负责人信息，代理人信息自动获取。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点击【保存】即可保存其他人员信息进入下一步开办流程。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6"/>
      </w:pPr>
      <w:r>
        <w:rPr>
          <w:rFonts w:hint="eastAsia"/>
        </w:rPr>
        <w:t>社保信息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录入社保</w:t>
      </w:r>
      <w:r>
        <w:rPr>
          <w:rFonts w:hint="eastAsia" w:ascii="宋体" w:hAnsi="宋体" w:eastAsia="宋体"/>
          <w:lang w:val="en-US" w:eastAsia="zh-CN"/>
        </w:rPr>
        <w:t>信息，</w:t>
      </w: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val="en-US" w:eastAsia="zh-CN"/>
        </w:rPr>
        <w:t>公积金</w:t>
      </w:r>
      <w:r>
        <w:rPr>
          <w:rFonts w:hint="eastAsia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/>
          <w:lang w:val="en-US" w:eastAsia="zh-CN"/>
        </w:rPr>
        <w:t>确认公积金信息，修改录入，</w:t>
      </w: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38375" cy="3959860"/>
            <wp:effectExtent l="0" t="0" r="1905" b="2540"/>
            <wp:docPr id="20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办税信息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录入办税信息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8375" cy="3959860"/>
            <wp:effectExtent l="0" t="0" r="1905" b="2540"/>
            <wp:docPr id="20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银行预约信息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选择银行开户网点，点击【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】跳转到信息确认页面。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20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0" w:name="_Toc14106"/>
      <w:r>
        <w:rPr>
          <w:rFonts w:hint="eastAsia"/>
        </w:rPr>
        <w:t>信息确认</w:t>
      </w:r>
      <w:bookmarkEnd w:id="20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1、可查看企业名称、</w:t>
      </w:r>
      <w:r>
        <w:rPr>
          <w:rFonts w:hint="eastAsia" w:ascii="宋体" w:hAnsi="宋体" w:eastAsia="宋体"/>
          <w:lang w:eastAsia="zh-CN"/>
        </w:rPr>
        <w:t>隶属企业</w:t>
      </w:r>
      <w:r>
        <w:rPr>
          <w:rFonts w:hint="eastAsia" w:ascii="宋体" w:hAnsi="宋体" w:eastAsia="宋体"/>
        </w:rPr>
        <w:t>、住所、经营范围、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人员、其他人员、雇员、公积金财税人员、刻章、银行预约的信息。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38375" cy="3959860"/>
            <wp:effectExtent l="0" t="0" r="1905" b="2540"/>
            <wp:docPr id="20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2、选择领取地址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796540" cy="2160270"/>
            <wp:effectExtent l="0" t="0" r="7620" b="3810"/>
            <wp:docPr id="20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1" w:name="_Toc30570"/>
      <w:r>
        <w:rPr>
          <w:rFonts w:hint="eastAsia"/>
        </w:rPr>
        <w:t>生成</w:t>
      </w:r>
      <w:r>
        <w:rPr>
          <w:rFonts w:hint="eastAsia"/>
          <w:lang w:val="en-US" w:eastAsia="zh-CN"/>
        </w:rPr>
        <w:t>材料</w:t>
      </w:r>
      <w:bookmarkEnd w:id="21"/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8850" cy="3959860"/>
            <wp:effectExtent l="0" t="0" r="11430" b="2540"/>
            <wp:docPr id="2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  <w:bCs/>
        </w:rPr>
        <w:t>点击【</w:t>
      </w:r>
      <w:r>
        <w:rPr>
          <w:rFonts w:hint="eastAsia" w:ascii="宋体" w:hAnsi="宋体" w:eastAsia="宋体"/>
          <w:b/>
          <w:bCs/>
          <w:lang w:val="en-US" w:eastAsia="zh-CN"/>
        </w:rPr>
        <w:t>签署进度</w:t>
      </w:r>
      <w:r>
        <w:rPr>
          <w:rFonts w:hint="eastAsia" w:ascii="宋体" w:hAnsi="宋体" w:eastAsia="宋体"/>
          <w:b/>
          <w:bCs/>
        </w:rPr>
        <w:t>】</w:t>
      </w:r>
      <w:r>
        <w:rPr>
          <w:rFonts w:hint="eastAsia" w:ascii="宋体" w:hAnsi="宋体" w:eastAsia="宋体"/>
        </w:rPr>
        <w:t>可查看需要签名人员信息；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去签名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返回首页进入签署箱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、点击【返回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lang w:val="en-US" w:eastAsia="zh-CN"/>
        </w:rPr>
        <w:t>及【进度查询】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可</w:t>
      </w:r>
      <w:r>
        <w:rPr>
          <w:rFonts w:hint="eastAsia" w:ascii="宋体" w:hAnsi="宋体" w:eastAsia="宋体"/>
        </w:rPr>
        <w:t>查看所有业务办理情况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0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</w:pPr>
      <w:bookmarkStart w:id="22" w:name="_Toc5613"/>
      <w:r>
        <w:rPr>
          <w:rFonts w:hint="eastAsia"/>
        </w:rPr>
        <w:t>合伙企业分支机构</w:t>
      </w:r>
      <w:bookmarkEnd w:id="22"/>
    </w:p>
    <w:p>
      <w:pPr>
        <w:pStyle w:val="5"/>
      </w:pPr>
      <w:bookmarkStart w:id="23" w:name="_Toc30973"/>
      <w:r>
        <w:rPr>
          <w:rFonts w:hint="eastAsia"/>
        </w:rPr>
        <w:t>资料录入</w:t>
      </w:r>
      <w:bookmarkEnd w:id="23"/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基本信息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企业名称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录入企业名称的资料，点击【保存】功能即可保存名称进入下一步流程。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成员信息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1、点击【新增】按钮，进入新增合伙人页面，录入合伙人资料，点击【保存】按钮保存合伙人资料；点击【重置】按钮，可清空录入的数据。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9485" cy="3959860"/>
            <wp:effectExtent l="0" t="0" r="10795" b="25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8375" cy="3959860"/>
            <wp:effectExtent l="0" t="0" r="1905" b="254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2、完成录入合伙人资料并上传复印件后，点击【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】按钮保存信息进入下一步流程。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8375" cy="3959860"/>
            <wp:effectExtent l="0" t="0" r="1905" b="25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住所</w:t>
      </w:r>
      <w:r>
        <w:rPr>
          <w:rFonts w:hint="eastAsia" w:ascii="宋体" w:hAnsi="宋体" w:eastAsia="宋体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录入住所资料，点击【保存】保存住所信息进入下一步流程。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12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1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1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br w:type="textWrapping"/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4、</w:t>
      </w:r>
      <w:r>
        <w:rPr>
          <w:rFonts w:hint="eastAsia" w:ascii="宋体" w:hAnsi="宋体" w:eastAsia="宋体"/>
        </w:rPr>
        <w:t>确认经营范围后，显示已选经营项目，点击【保存】即可保存经营范围信息进入下一步开办流程；点击【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</w:pPr>
      <w:r>
        <w:rPr>
          <w:rFonts w:hint="eastAsia"/>
        </w:rPr>
        <w:t>负责人信息</w:t>
      </w:r>
    </w:p>
    <w:p>
      <w:r>
        <w:rPr>
          <w:rFonts w:hint="eastAsia"/>
        </w:rPr>
        <w:t>录入负责人资料，点击【</w:t>
      </w:r>
      <w:r>
        <w:rPr>
          <w:rFonts w:hint="eastAsia"/>
          <w:lang w:val="en-US" w:eastAsia="zh-CN"/>
        </w:rPr>
        <w:t>下一页</w:t>
      </w:r>
      <w:r>
        <w:rPr>
          <w:rFonts w:hint="eastAsia"/>
        </w:rPr>
        <w:t>】</w:t>
      </w:r>
      <w:r>
        <w:rPr>
          <w:rFonts w:hint="eastAsia" w:ascii="宋体" w:hAnsi="宋体" w:eastAsia="宋体"/>
        </w:rPr>
        <w:t>即可保存</w:t>
      </w:r>
      <w:r>
        <w:rPr>
          <w:rFonts w:hint="eastAsia"/>
        </w:rPr>
        <w:t>负责人</w:t>
      </w:r>
      <w:r>
        <w:rPr>
          <w:rFonts w:hint="eastAsia" w:ascii="宋体" w:hAnsi="宋体" w:eastAsia="宋体"/>
        </w:rPr>
        <w:t>信息进入下一步开办流程。</w:t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其他人员信息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选择联络人/联络机构；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录入联络员信息、财务负责人信息，代理人信息自动获取。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点击【保存】即可保存其他人员信息进入下一步开办流程。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6"/>
      </w:pPr>
      <w:r>
        <w:rPr>
          <w:rFonts w:hint="eastAsia"/>
        </w:rPr>
        <w:t>社保信息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录入社保</w:t>
      </w:r>
      <w:r>
        <w:rPr>
          <w:rFonts w:hint="eastAsia" w:ascii="宋体" w:hAnsi="宋体" w:eastAsia="宋体"/>
          <w:lang w:val="en-US" w:eastAsia="zh-CN"/>
        </w:rPr>
        <w:t>信息，</w:t>
      </w: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val="en-US" w:eastAsia="zh-CN"/>
        </w:rPr>
        <w:t>公积金</w:t>
      </w:r>
      <w:r>
        <w:rPr>
          <w:rFonts w:hint="eastAsia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/>
          <w:lang w:val="en-US" w:eastAsia="zh-CN"/>
        </w:rPr>
        <w:t>确认公积金信息，修改录入，</w:t>
      </w: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办税信息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录入办税信息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8375" cy="3959860"/>
            <wp:effectExtent l="0" t="0" r="1905" b="2540"/>
            <wp:docPr id="1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银行预约信息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选择银行开户网点，点击【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】跳转到信息确认页面。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1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4" w:name="_Toc15667"/>
      <w:r>
        <w:rPr>
          <w:rFonts w:hint="eastAsia"/>
        </w:rPr>
        <w:t>信息确认</w:t>
      </w:r>
      <w:bookmarkEnd w:id="24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1、可查看企业名称、</w:t>
      </w:r>
      <w:r>
        <w:rPr>
          <w:rFonts w:hint="eastAsia" w:ascii="宋体" w:hAnsi="宋体" w:eastAsia="宋体"/>
          <w:lang w:eastAsia="zh-CN"/>
        </w:rPr>
        <w:t>隶属企业</w:t>
      </w:r>
      <w:r>
        <w:rPr>
          <w:rFonts w:hint="eastAsia" w:ascii="宋体" w:hAnsi="宋体" w:eastAsia="宋体"/>
        </w:rPr>
        <w:t>、住所、经营范围、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人员、其他人员、雇员、公积金财税人员、刻章、银行预约的信息。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38375" cy="3959860"/>
            <wp:effectExtent l="0" t="0" r="1905" b="2540"/>
            <wp:docPr id="1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2、选择领取地址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796540" cy="2160270"/>
            <wp:effectExtent l="0" t="0" r="7620" b="3810"/>
            <wp:docPr id="1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5" w:name="_Toc27854"/>
      <w:r>
        <w:rPr>
          <w:rFonts w:hint="eastAsia"/>
        </w:rPr>
        <w:t>生成</w:t>
      </w:r>
      <w:r>
        <w:rPr>
          <w:rFonts w:hint="eastAsia"/>
          <w:lang w:val="en-US" w:eastAsia="zh-CN"/>
        </w:rPr>
        <w:t>材料</w:t>
      </w:r>
      <w:bookmarkEnd w:id="25"/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8850" cy="3959860"/>
            <wp:effectExtent l="0" t="0" r="11430" b="2540"/>
            <wp:docPr id="1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b/>
          <w:bCs/>
        </w:rPr>
        <w:t>点击【</w:t>
      </w:r>
      <w:r>
        <w:rPr>
          <w:rFonts w:hint="eastAsia" w:ascii="宋体" w:hAnsi="宋体" w:eastAsia="宋体"/>
          <w:b/>
          <w:bCs/>
          <w:lang w:val="en-US" w:eastAsia="zh-CN"/>
        </w:rPr>
        <w:t>签署进度</w:t>
      </w:r>
      <w:r>
        <w:rPr>
          <w:rFonts w:hint="eastAsia" w:ascii="宋体" w:hAnsi="宋体" w:eastAsia="宋体"/>
          <w:b/>
          <w:bCs/>
        </w:rPr>
        <w:t>】</w:t>
      </w:r>
      <w:r>
        <w:rPr>
          <w:rFonts w:hint="eastAsia" w:ascii="宋体" w:hAnsi="宋体" w:eastAsia="宋体"/>
        </w:rPr>
        <w:t>可查看需要签名人员信息；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去签名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返回首页进入签署箱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、点击【返回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lang w:val="en-US" w:eastAsia="zh-CN"/>
        </w:rPr>
        <w:t>及【进度查询】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可</w:t>
      </w:r>
      <w:r>
        <w:rPr>
          <w:rFonts w:hint="eastAsia" w:ascii="宋体" w:hAnsi="宋体" w:eastAsia="宋体"/>
        </w:rPr>
        <w:t>查看所有业务办理情况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</w:p>
    <w:p/>
    <w:p>
      <w:pPr>
        <w:pStyle w:val="4"/>
      </w:pPr>
      <w:bookmarkStart w:id="26" w:name="_Toc23544"/>
      <w:r>
        <w:rPr>
          <w:rFonts w:hint="eastAsia"/>
        </w:rPr>
        <w:t>个独分支机构</w:t>
      </w:r>
      <w:bookmarkEnd w:id="26"/>
    </w:p>
    <w:p>
      <w:pPr>
        <w:pStyle w:val="5"/>
      </w:pPr>
      <w:bookmarkStart w:id="27" w:name="_Toc31869"/>
      <w:r>
        <w:rPr>
          <w:rFonts w:hint="eastAsia"/>
        </w:rPr>
        <w:t>资料录入</w:t>
      </w:r>
      <w:bookmarkEnd w:id="27"/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基本信息</w:t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企业名称</w:t>
      </w:r>
    </w:p>
    <w:p>
      <w:p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 录入企业名称的资料，点击【保存】功能即可保存名称进入下一步流程。</w:t>
      </w:r>
    </w:p>
    <w:p>
      <w:pPr>
        <w:spacing w:line="360" w:lineRule="auto"/>
        <w:jc w:val="center"/>
        <w:rPr>
          <w:rFonts w:hint="eastAsia"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19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隶属企业法定代表人信息</w:t>
      </w:r>
    </w:p>
    <w:p>
      <w:pPr>
        <w:pStyle w:val="32"/>
        <w:spacing w:line="360" w:lineRule="auto"/>
        <w:ind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录入隶属企业法定代表人资料并上传复印件，点击【保存】即可保存资料进入下一开办流程。</w:t>
      </w:r>
    </w:p>
    <w:p>
      <w:pPr>
        <w:pStyle w:val="32"/>
        <w:spacing w:line="360" w:lineRule="auto"/>
        <w:ind w:firstLine="0" w:firstLineChars="0"/>
        <w:jc w:val="center"/>
        <w:rPr>
          <w:rFonts w:hint="eastAsia" w:ascii="宋体" w:hAnsi="宋体" w:eastAsia="宋体"/>
        </w:rPr>
      </w:pP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8850" cy="3959860"/>
            <wp:effectExtent l="0" t="0" r="11430" b="2540"/>
            <wp:docPr id="20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住所</w:t>
      </w:r>
      <w:r>
        <w:rPr>
          <w:rFonts w:hint="eastAsia" w:ascii="宋体" w:hAnsi="宋体" w:eastAsia="宋体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录入住所资料，点击【保存】保存住所信息进入下一步流程。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12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1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12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br w:type="textWrapping"/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4、</w:t>
      </w:r>
      <w:r>
        <w:rPr>
          <w:rFonts w:hint="eastAsia" w:ascii="宋体" w:hAnsi="宋体" w:eastAsia="宋体"/>
        </w:rPr>
        <w:t>确认经营范围后，显示已选经营项目，点击【保存】即可保存经营范围信息进入下一步开办流程；点击【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2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</w:pPr>
      <w:r>
        <w:rPr>
          <w:rFonts w:hint="eastAsia"/>
        </w:rPr>
        <w:t>负责人信息</w:t>
      </w:r>
    </w:p>
    <w:p>
      <w:r>
        <w:rPr>
          <w:rFonts w:hint="eastAsia"/>
        </w:rPr>
        <w:t>录入负责人资料，点击【</w:t>
      </w:r>
      <w:r>
        <w:rPr>
          <w:rFonts w:hint="eastAsia"/>
          <w:lang w:val="en-US" w:eastAsia="zh-CN"/>
        </w:rPr>
        <w:t>下一页</w:t>
      </w:r>
      <w:r>
        <w:rPr>
          <w:rFonts w:hint="eastAsia"/>
        </w:rPr>
        <w:t>】</w:t>
      </w:r>
      <w:r>
        <w:rPr>
          <w:rFonts w:hint="eastAsia" w:ascii="宋体" w:hAnsi="宋体" w:eastAsia="宋体"/>
        </w:rPr>
        <w:t>即可保存</w:t>
      </w:r>
      <w:r>
        <w:rPr>
          <w:rFonts w:hint="eastAsia"/>
        </w:rPr>
        <w:t>负责人</w:t>
      </w:r>
      <w:r>
        <w:rPr>
          <w:rFonts w:hint="eastAsia" w:ascii="宋体" w:hAnsi="宋体" w:eastAsia="宋体"/>
        </w:rPr>
        <w:t>信息进入下一步开办流程。</w:t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其他人员信息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选择联络人/联络机构；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录入联络员信息、财务负责人信息，代理人信息自动获取。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点击【保存】即可保存其他人员信息进入下一步开办流程。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2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6"/>
      </w:pPr>
      <w:r>
        <w:rPr>
          <w:rFonts w:hint="eastAsia"/>
        </w:rPr>
        <w:t>社保信息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录入社保</w:t>
      </w:r>
      <w:r>
        <w:rPr>
          <w:rFonts w:hint="eastAsia" w:ascii="宋体" w:hAnsi="宋体" w:eastAsia="宋体"/>
          <w:lang w:val="en-US" w:eastAsia="zh-CN"/>
        </w:rPr>
        <w:t>信息，</w:t>
      </w: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val="en-US" w:eastAsia="zh-CN"/>
        </w:rPr>
        <w:t>公积金</w:t>
      </w:r>
      <w:r>
        <w:rPr>
          <w:rFonts w:hint="eastAsia"/>
        </w:rPr>
        <w:t>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/>
          <w:lang w:val="en-US" w:eastAsia="zh-CN"/>
        </w:rPr>
        <w:t>确认公积金信息，修改录入，</w:t>
      </w: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】即可进入下一开办流程。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rPr>
          <w:rFonts w:ascii="宋体" w:hAnsi="宋体" w:eastAsia="宋体"/>
        </w:rPr>
      </w:pPr>
    </w:p>
    <w:p>
      <w:pPr>
        <w:pStyle w:val="6"/>
      </w:pPr>
      <w:r>
        <w:rPr>
          <w:rFonts w:hint="eastAsia"/>
        </w:rPr>
        <w:t>办税信息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录入办税信息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银行预约信息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选择银行开户网点，点击【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】跳转到信息确认页面。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2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8" w:name="_Toc22800"/>
      <w:r>
        <w:rPr>
          <w:rFonts w:hint="eastAsia"/>
        </w:rPr>
        <w:t>信息确认</w:t>
      </w:r>
      <w:bookmarkEnd w:id="28"/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1、可查看企业名称、</w:t>
      </w:r>
      <w:r>
        <w:rPr>
          <w:rFonts w:hint="eastAsia" w:ascii="宋体" w:hAnsi="宋体" w:eastAsia="宋体"/>
          <w:lang w:eastAsia="zh-CN"/>
        </w:rPr>
        <w:t>隶属企业</w:t>
      </w:r>
      <w:r>
        <w:rPr>
          <w:rFonts w:hint="eastAsia" w:ascii="宋体" w:hAnsi="宋体" w:eastAsia="宋体"/>
        </w:rPr>
        <w:t>、住所、经营范围、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人员、其他人员、雇员、公积金财税人员、刻章、银行预约的信息。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8850" cy="3959860"/>
            <wp:effectExtent l="0" t="0" r="11430" b="2540"/>
            <wp:docPr id="2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2、选择领取地址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796540" cy="2160270"/>
            <wp:effectExtent l="0" t="0" r="7620" b="3810"/>
            <wp:docPr id="2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9" w:name="_Toc12383"/>
      <w:r>
        <w:rPr>
          <w:rFonts w:hint="eastAsia"/>
        </w:rPr>
        <w:t>生成</w:t>
      </w:r>
      <w:r>
        <w:rPr>
          <w:rFonts w:hint="eastAsia"/>
          <w:lang w:val="en-US" w:eastAsia="zh-CN"/>
        </w:rPr>
        <w:t>材料</w:t>
      </w:r>
      <w:bookmarkEnd w:id="29"/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9485" cy="3959860"/>
            <wp:effectExtent l="0" t="0" r="10795" b="2540"/>
            <wp:docPr id="2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1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下载签名文件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下载签名文件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、点击【返回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lang w:val="en-US" w:eastAsia="zh-CN"/>
        </w:rPr>
        <w:t>及【进度查询】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可</w:t>
      </w:r>
      <w:r>
        <w:rPr>
          <w:rFonts w:hint="eastAsia" w:ascii="宋体" w:hAnsi="宋体" w:eastAsia="宋体"/>
        </w:rPr>
        <w:t>查看所有业务办理情况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11533"/>
      <w:r>
        <w:rPr>
          <w:rFonts w:hint="eastAsia"/>
        </w:rPr>
        <w:t>外网开办</w:t>
      </w:r>
      <w:r>
        <w:t>—</w:t>
      </w:r>
      <w:r>
        <w:rPr>
          <w:rFonts w:hint="eastAsia"/>
        </w:rPr>
        <w:t>外资</w:t>
      </w:r>
      <w:bookmarkEnd w:id="30"/>
    </w:p>
    <w:p>
      <w:pPr>
        <w:pStyle w:val="4"/>
      </w:pPr>
      <w:bookmarkStart w:id="31" w:name="_Toc4641"/>
      <w:r>
        <w:rPr>
          <w:rFonts w:hint="eastAsia"/>
        </w:rPr>
        <w:t>公司</w:t>
      </w:r>
      <w:bookmarkEnd w:id="31"/>
    </w:p>
    <w:p>
      <w:pPr>
        <w:pStyle w:val="5"/>
      </w:pPr>
      <w:bookmarkStart w:id="32" w:name="_Toc26815"/>
      <w:r>
        <w:rPr>
          <w:rFonts w:hint="eastAsia"/>
        </w:rPr>
        <w:t>资料录入</w:t>
      </w:r>
      <w:bookmarkEnd w:id="32"/>
    </w:p>
    <w:p>
      <w:pPr>
        <w:pStyle w:val="6"/>
      </w:pPr>
      <w:r>
        <w:rPr>
          <w:rFonts w:hint="eastAsia"/>
        </w:rPr>
        <w:t>企业名称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录入企业名称的资料，点击【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】功能即可保存名称进入下一步流程。</w:t>
      </w:r>
    </w:p>
    <w:p>
      <w:pPr>
        <w:jc w:val="center"/>
      </w:pPr>
      <w:r>
        <w:drawing>
          <wp:inline distT="0" distB="0" distL="114300" distR="114300">
            <wp:extent cx="2228850" cy="3959860"/>
            <wp:effectExtent l="0" t="0" r="11430" b="2540"/>
            <wp:docPr id="2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  <w:lang w:eastAsia="zh-CN"/>
        </w:rPr>
        <w:t>股东</w:t>
      </w:r>
      <w:r>
        <w:rPr>
          <w:rFonts w:hint="eastAsia"/>
          <w:lang w:val="en-US" w:eastAsia="zh-CN"/>
        </w:rPr>
        <w:t>/发起人</w:t>
      </w:r>
      <w:r>
        <w:rPr>
          <w:rFonts w:hint="eastAsia"/>
        </w:rPr>
        <w:t>信息</w:t>
      </w:r>
    </w:p>
    <w:p>
      <w:pPr>
        <w:pStyle w:val="32"/>
        <w:spacing w:line="360" w:lineRule="auto"/>
        <w:ind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1、录入注册资金、投资总额，选择拟设立登记行政区。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2、点击【</w:t>
      </w:r>
      <w:r>
        <w:rPr>
          <w:rFonts w:hint="eastAsia" w:ascii="宋体" w:hAnsi="宋体" w:eastAsia="宋体"/>
          <w:lang w:val="en-US" w:eastAsia="zh-CN"/>
        </w:rPr>
        <w:t>股东</w:t>
      </w:r>
      <w:r>
        <w:rPr>
          <w:rFonts w:hint="eastAsia" w:ascii="宋体" w:hAnsi="宋体" w:eastAsia="宋体"/>
        </w:rPr>
        <w:t>】按钮，进入新增/修改</w:t>
      </w:r>
      <w:r>
        <w:rPr>
          <w:rFonts w:hint="eastAsia" w:ascii="宋体" w:hAnsi="宋体" w:eastAsia="宋体"/>
          <w:lang w:eastAsia="zh-CN"/>
        </w:rPr>
        <w:t>股东</w:t>
      </w:r>
      <w:r>
        <w:rPr>
          <w:rFonts w:hint="eastAsia" w:ascii="宋体" w:hAnsi="宋体" w:eastAsia="宋体"/>
          <w:lang w:val="en-US" w:eastAsia="zh-CN"/>
        </w:rPr>
        <w:t>/</w:t>
      </w:r>
      <w:r>
        <w:rPr>
          <w:rFonts w:hint="eastAsia" w:ascii="宋体" w:hAnsi="宋体" w:eastAsia="宋体"/>
        </w:rPr>
        <w:t>发起人页面，录入</w:t>
      </w:r>
      <w:r>
        <w:rPr>
          <w:rFonts w:hint="eastAsia" w:ascii="宋体" w:hAnsi="宋体" w:eastAsia="宋体"/>
          <w:lang w:eastAsia="zh-CN"/>
        </w:rPr>
        <w:t>股东</w:t>
      </w:r>
      <w:r>
        <w:rPr>
          <w:rFonts w:hint="eastAsia" w:ascii="宋体" w:hAnsi="宋体" w:eastAsia="宋体"/>
          <w:lang w:val="en-US" w:eastAsia="zh-CN"/>
        </w:rPr>
        <w:t>/</w:t>
      </w:r>
      <w:r>
        <w:rPr>
          <w:rFonts w:hint="eastAsia" w:ascii="宋体" w:hAnsi="宋体" w:eastAsia="宋体"/>
        </w:rPr>
        <w:t>发起人资料，点击【保存】按钮保存发起人资料；点击【重置】按钮，可清空录入的数据。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2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3、完成录入</w:t>
      </w:r>
      <w:r>
        <w:rPr>
          <w:rFonts w:hint="eastAsia" w:ascii="宋体" w:hAnsi="宋体" w:eastAsia="宋体"/>
          <w:lang w:eastAsia="zh-CN"/>
        </w:rPr>
        <w:t>股东</w:t>
      </w:r>
      <w:r>
        <w:rPr>
          <w:rFonts w:hint="eastAsia" w:ascii="宋体" w:hAnsi="宋体" w:eastAsia="宋体"/>
          <w:lang w:val="en-US" w:eastAsia="zh-CN"/>
        </w:rPr>
        <w:t>/</w:t>
      </w:r>
      <w:r>
        <w:rPr>
          <w:rFonts w:hint="eastAsia" w:ascii="宋体" w:hAnsi="宋体" w:eastAsia="宋体"/>
        </w:rPr>
        <w:t>发起人资料后，点击【保存】按钮保存信息进入下一步流程。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28850" cy="3959860"/>
            <wp:effectExtent l="0" t="0" r="11430" b="2540"/>
            <wp:docPr id="2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住所信息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br w:type="textWrapping"/>
      </w:r>
      <w:r>
        <w:drawing>
          <wp:inline distT="0" distB="0" distL="114300" distR="114300">
            <wp:extent cx="2228850" cy="3959860"/>
            <wp:effectExtent l="0" t="0" r="11430" b="2540"/>
            <wp:docPr id="2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、确认经营范围后，显示已选经营项目，点击【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2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人员信息</w:t>
      </w:r>
    </w:p>
    <w:p>
      <w:pPr>
        <w:pStyle w:val="32"/>
        <w:numPr>
          <w:ilvl w:val="0"/>
          <w:numId w:val="5"/>
        </w:numPr>
        <w:spacing w:line="360" w:lineRule="auto"/>
        <w:ind w:firstLineChars="0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默认设立董事会，</w:t>
      </w:r>
      <w:r>
        <w:rPr>
          <w:rFonts w:hint="eastAsia" w:ascii="宋体" w:hAnsi="宋体" w:eastAsia="宋体"/>
          <w:lang w:val="en-US" w:eastAsia="zh-CN"/>
        </w:rPr>
        <w:t>选择</w:t>
      </w:r>
      <w:r>
        <w:rPr>
          <w:rFonts w:hint="eastAsia" w:ascii="宋体" w:hAnsi="宋体" w:eastAsia="宋体"/>
        </w:rPr>
        <w:t>董事任期、董事会每年举行次数；</w:t>
      </w:r>
      <w:r>
        <w:rPr>
          <w:rFonts w:hint="eastAsia" w:ascii="宋体" w:hAnsi="宋体" w:eastAsia="宋体"/>
        </w:rPr>
        <w:br w:type="textWrapping"/>
      </w:r>
      <w:r>
        <w:drawing>
          <wp:inline distT="0" distB="0" distL="114300" distR="114300">
            <wp:extent cx="2233295" cy="3959860"/>
            <wp:effectExtent l="0" t="0" r="6985" b="2540"/>
            <wp:docPr id="2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法定代表人</w:t>
      </w:r>
      <w:r>
        <w:rPr>
          <w:rFonts w:hint="eastAsia"/>
        </w:rPr>
        <w:t>】或者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请完善”</w:t>
      </w:r>
      <w:r>
        <w:rPr>
          <w:rFonts w:hint="eastAsia"/>
        </w:rPr>
        <w:t>，进入董事信息页面，录入董事数据，</w:t>
      </w:r>
    </w:p>
    <w:p>
      <w:r>
        <w:rPr>
          <w:rFonts w:hint="eastAsia"/>
        </w:rPr>
        <w:t>点击【保存】保存董事信息，</w:t>
      </w:r>
    </w:p>
    <w:p>
      <w:r>
        <w:rPr>
          <w:rFonts w:hint="eastAsia"/>
        </w:rPr>
        <w:t>点击【重置】可清空董事资料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val="en-US" w:eastAsia="zh-CN"/>
        </w:rPr>
        <w:t>点击【选择】可选择股东担任董事</w:t>
      </w:r>
      <w:r>
        <w:rPr>
          <w:rFonts w:hint="eastAsia"/>
        </w:rPr>
        <w:t>。</w:t>
      </w:r>
    </w:p>
    <w:p>
      <w:pPr>
        <w:rPr>
          <w:b/>
          <w:bCs/>
        </w:rPr>
      </w:pPr>
      <w:r>
        <w:rPr>
          <w:rFonts w:hint="eastAsia"/>
          <w:b/>
          <w:bCs/>
        </w:rPr>
        <w:t>注意：可以上传身份证图片，系统会自动识别姓名、地址、身份证号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</w:rPr>
      </w:pPr>
      <w:r>
        <w:br w:type="textWrapping"/>
      </w:r>
      <w:r>
        <w:drawing>
          <wp:inline distT="0" distB="0" distL="114300" distR="114300">
            <wp:extent cx="2229485" cy="3959860"/>
            <wp:effectExtent l="0" t="0" r="10795" b="2540"/>
            <wp:docPr id="2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经理</w:t>
      </w:r>
      <w:r>
        <w:rPr>
          <w:rFonts w:hint="eastAsia" w:ascii="宋体" w:hAnsi="宋体" w:eastAsia="宋体"/>
        </w:rPr>
        <w:t>】或者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请完善”</w:t>
      </w:r>
      <w:r>
        <w:rPr>
          <w:rFonts w:hint="eastAsia" w:ascii="宋体" w:hAnsi="宋体" w:eastAsia="宋体"/>
        </w:rPr>
        <w:t>，进入经理信息页面，录入经理资料，</w:t>
      </w:r>
    </w:p>
    <w:p>
      <w:r>
        <w:rPr>
          <w:rFonts w:hint="eastAsia"/>
        </w:rPr>
        <w:t>点击【保存】保存</w:t>
      </w:r>
      <w:r>
        <w:rPr>
          <w:rFonts w:hint="eastAsia"/>
          <w:lang w:val="en-US" w:eastAsia="zh-CN"/>
        </w:rPr>
        <w:t>经理</w:t>
      </w:r>
      <w:r>
        <w:rPr>
          <w:rFonts w:hint="eastAsia"/>
        </w:rPr>
        <w:t>信息，</w:t>
      </w:r>
    </w:p>
    <w:p>
      <w:pPr>
        <w:rPr>
          <w:rFonts w:ascii="宋体" w:hAnsi="宋体" w:eastAsia="宋体"/>
        </w:rPr>
      </w:pPr>
      <w:r>
        <w:rPr>
          <w:rFonts w:hint="eastAsia"/>
        </w:rPr>
        <w:t>点击【重置】可清空</w:t>
      </w:r>
      <w:r>
        <w:rPr>
          <w:rFonts w:hint="eastAsia"/>
          <w:lang w:val="en-US" w:eastAsia="zh-CN"/>
        </w:rPr>
        <w:t>经理</w:t>
      </w:r>
      <w:r>
        <w:rPr>
          <w:rFonts w:hint="eastAsia"/>
        </w:rPr>
        <w:t>资料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val="en-US" w:eastAsia="zh-CN"/>
        </w:rPr>
        <w:t>点击【选择】可选择股东担任经理</w:t>
      </w:r>
      <w:r>
        <w:rPr>
          <w:rFonts w:hint="eastAsia"/>
        </w:rPr>
        <w:t>。</w:t>
      </w:r>
    </w:p>
    <w:p>
      <w:pPr>
        <w:pStyle w:val="32"/>
        <w:spacing w:line="360" w:lineRule="auto"/>
        <w:ind w:left="360" w:firstLine="0" w:firstLineChars="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343785" cy="1080135"/>
            <wp:effectExtent l="0" t="0" r="3175" b="1905"/>
            <wp:docPr id="2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</w:p>
    <w:p>
      <w:pPr>
        <w:spacing w:line="360" w:lineRule="auto"/>
        <w:ind w:firstLine="42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监事</w:t>
      </w:r>
      <w:r>
        <w:rPr>
          <w:rFonts w:hint="eastAsia" w:ascii="宋体" w:hAnsi="宋体" w:eastAsia="宋体"/>
        </w:rPr>
        <w:t>】或者</w:t>
      </w:r>
      <w:r>
        <w:rPr>
          <w:rFonts w:hint="eastAsia"/>
          <w:lang w:val="en-US" w:eastAsia="zh-CN"/>
        </w:rPr>
        <w:t>请完善”</w:t>
      </w:r>
      <w:r>
        <w:rPr>
          <w:rFonts w:hint="eastAsia" w:ascii="宋体" w:hAnsi="宋体" w:eastAsia="宋体"/>
        </w:rPr>
        <w:t>，进入监事信息页面，录入监事资料，</w:t>
      </w:r>
    </w:p>
    <w:p>
      <w:r>
        <w:rPr>
          <w:rFonts w:hint="eastAsia"/>
        </w:rPr>
        <w:t>点击【保存】保存</w:t>
      </w:r>
      <w:r>
        <w:rPr>
          <w:rFonts w:hint="eastAsia"/>
          <w:lang w:val="en-US" w:eastAsia="zh-CN"/>
        </w:rPr>
        <w:t>监事</w:t>
      </w:r>
      <w:r>
        <w:rPr>
          <w:rFonts w:hint="eastAsia"/>
        </w:rPr>
        <w:t>信息，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点击【重置】可清空</w:t>
      </w:r>
      <w:r>
        <w:rPr>
          <w:rFonts w:hint="eastAsia"/>
          <w:lang w:val="en-US" w:eastAsia="zh-CN"/>
        </w:rPr>
        <w:t>监事</w:t>
      </w:r>
      <w:r>
        <w:rPr>
          <w:rFonts w:hint="eastAsia"/>
        </w:rPr>
        <w:t>资料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br w:type="textWrapping"/>
      </w:r>
      <w:r>
        <w:rPr>
          <w:rFonts w:hint="eastAsia"/>
          <w:lang w:val="en-US" w:eastAsia="zh-CN"/>
        </w:rPr>
        <w:t>点击【选择】可选择股东担任监事</w:t>
      </w:r>
      <w:r>
        <w:rPr>
          <w:rFonts w:hint="eastAsia"/>
        </w:rPr>
        <w:t>。</w:t>
      </w:r>
    </w:p>
    <w:p>
      <w:pPr>
        <w:spacing w:line="360" w:lineRule="auto"/>
        <w:ind w:firstLine="42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508885" cy="1440180"/>
            <wp:effectExtent l="0" t="0" r="5715" b="7620"/>
            <wp:docPr id="2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2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5"/>
        </w:numPr>
        <w:spacing w:line="360" w:lineRule="auto"/>
        <w:ind w:firstLineChars="0"/>
      </w:pPr>
      <w:r>
        <w:rPr>
          <w:rFonts w:hint="eastAsia" w:ascii="宋体" w:hAnsi="宋体" w:eastAsia="宋体"/>
        </w:rPr>
        <w:t>完成录入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人员信息后，点击【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</w:t>
      </w:r>
      <w:r>
        <w:rPr>
          <w:rFonts w:hint="eastAsia" w:ascii="宋体" w:hAnsi="宋体" w:eastAsia="宋体"/>
          <w:lang w:eastAsia="zh-CN"/>
        </w:rPr>
        <w:t>组织机构</w:t>
      </w:r>
      <w:r>
        <w:rPr>
          <w:rFonts w:hint="eastAsia" w:ascii="宋体" w:hAnsi="宋体" w:eastAsia="宋体"/>
        </w:rPr>
        <w:t>人员信息进入下一页开办流程。</w:t>
      </w:r>
    </w:p>
    <w:p>
      <w:pPr>
        <w:pStyle w:val="6"/>
      </w:pPr>
      <w:r>
        <w:rPr>
          <w:rFonts w:hint="eastAsia"/>
        </w:rPr>
        <w:t>法律文件送达接受人</w:t>
      </w:r>
    </w:p>
    <w:p>
      <w:pPr>
        <w:rPr>
          <w:rFonts w:eastAsia="宋体"/>
        </w:rPr>
      </w:pPr>
      <w:r>
        <w:rPr>
          <w:rFonts w:hint="eastAsia" w:ascii="宋体" w:hAnsi="宋体" w:eastAsia="宋体"/>
        </w:rPr>
        <w:t>1、点击【新增】，进入法律文件送达接受人信息页面，录入法律文件送达接受人资料，点击【保存】即可保存录入的法律文件送达接受人信息；点击</w:t>
      </w:r>
      <w:r>
        <w:rPr>
          <w:rFonts w:hint="eastAsia" w:ascii="宋体" w:hAnsi="宋体" w:eastAsia="宋体"/>
          <w:lang w:eastAsia="zh-CN"/>
        </w:rPr>
        <w:t>【</w:t>
      </w:r>
      <w:r>
        <w:rPr>
          <w:rFonts w:hint="eastAsia" w:ascii="宋体" w:hAnsi="宋体" w:eastAsia="宋体"/>
          <w:lang w:val="en-US" w:eastAsia="zh-CN"/>
        </w:rPr>
        <w:t>删除</w:t>
      </w:r>
      <w:r>
        <w:rPr>
          <w:rFonts w:hint="eastAsia" w:ascii="宋体" w:hAnsi="宋体" w:eastAsia="宋体"/>
          <w:lang w:eastAsia="zh-CN"/>
        </w:rPr>
        <w:t>】</w:t>
      </w:r>
      <w:r>
        <w:rPr>
          <w:rFonts w:hint="eastAsia" w:ascii="宋体" w:hAnsi="宋体" w:eastAsia="宋体"/>
        </w:rPr>
        <w:t>，可删除法律文件送达接受人信息。</w:t>
      </w: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2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5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2"/>
        <w:spacing w:line="360" w:lineRule="auto"/>
        <w:ind w:firstLine="0" w:firstLineChars="0"/>
      </w:pPr>
      <w:r>
        <w:rPr>
          <w:rFonts w:hint="eastAsia" w:ascii="宋体" w:hAnsi="宋体" w:eastAsia="宋体"/>
        </w:rPr>
        <w:t>2、完成录入法律文件送达接受人信息后，点击【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】即可保存信息进入下一页开办流程。</w:t>
      </w:r>
    </w:p>
    <w:p>
      <w:pPr>
        <w:pStyle w:val="6"/>
      </w:pPr>
      <w:r>
        <w:rPr>
          <w:rFonts w:hint="eastAsia"/>
        </w:rPr>
        <w:t>其他人员信息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1、选择联络人/联络机构；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2、录入联络员信息、财务负责人信息，代理人信息自动获取。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】即可保存其他人员信息进入下一步开办流程。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rPr>
          <w:rFonts w:ascii="宋体" w:hAnsi="宋体" w:eastAsia="宋体"/>
          <w:highlight w:val="yellow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2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3" w:name="_Toc19906"/>
      <w:r>
        <w:rPr>
          <w:rFonts w:hint="eastAsia"/>
        </w:rPr>
        <w:t>外资报告信息</w:t>
      </w:r>
      <w:bookmarkEnd w:id="33"/>
    </w:p>
    <w:p>
      <w:r>
        <w:rPr>
          <w:rFonts w:hint="eastAsia" w:ascii="宋体" w:hAnsi="宋体" w:eastAsia="宋体"/>
        </w:rPr>
        <w:t>点击【确定】，进入外资报告流程</w:t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基本信息</w:t>
      </w:r>
    </w:p>
    <w:p>
      <w:r>
        <w:rPr>
          <w:rFonts w:hint="eastAsia"/>
        </w:rPr>
        <w:t>填写外资报告基本信息，</w:t>
      </w:r>
      <w:r>
        <w:rPr>
          <w:rFonts w:hint="eastAsia" w:ascii="宋体" w:hAnsi="宋体" w:eastAsia="宋体"/>
        </w:rPr>
        <w:t>点击【保存】按钮保存后，点击【下一步】按钮进入下一步流程</w:t>
      </w:r>
    </w:p>
    <w:p>
      <w:pPr>
        <w:jc w:val="center"/>
        <w:rPr>
          <w:rFonts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2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出资信息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填写外资报告出资信息，</w:t>
      </w:r>
      <w:r>
        <w:rPr>
          <w:rFonts w:hint="eastAsia" w:ascii="宋体" w:hAnsi="宋体" w:eastAsia="宋体"/>
        </w:rPr>
        <w:t>点击【保存】按钮保存后，点击【下一步】按钮进入下一步流程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281045" cy="1440180"/>
            <wp:effectExtent l="0" t="0" r="10795" b="7620"/>
            <wp:docPr id="2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295" cy="3959860"/>
            <wp:effectExtent l="0" t="0" r="6985" b="2540"/>
            <wp:docPr id="27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4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股东最终实际控制人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填写外资报告股东最终实际控制人信息，</w:t>
      </w:r>
      <w:r>
        <w:rPr>
          <w:rFonts w:hint="eastAsia" w:ascii="宋体" w:hAnsi="宋体" w:eastAsia="宋体"/>
        </w:rPr>
        <w:t>点击【保存】按钮保存后，点击【下一步】按钮进入下一步流程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250565" cy="1440180"/>
            <wp:effectExtent l="0" t="0" r="10795" b="7620"/>
            <wp:docPr id="2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6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3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4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/>
    <w:p>
      <w:pPr>
        <w:pStyle w:val="6"/>
      </w:pPr>
      <w:r>
        <w:rPr>
          <w:rFonts w:hint="eastAsia"/>
        </w:rPr>
        <w:t>鼓励类项目信息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填写外资报告鼓励类项目信息，</w:t>
      </w:r>
      <w:r>
        <w:rPr>
          <w:rFonts w:hint="eastAsia" w:ascii="宋体" w:hAnsi="宋体" w:eastAsia="宋体"/>
        </w:rPr>
        <w:t>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029585" cy="1080135"/>
            <wp:effectExtent l="0" t="0" r="3175" b="1905"/>
            <wp:docPr id="26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3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26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3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被并购企业情况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填写外资报告被并购企业情况信息，</w:t>
      </w:r>
      <w:r>
        <w:rPr>
          <w:rFonts w:hint="eastAsia" w:ascii="宋体" w:hAnsi="宋体" w:eastAsia="宋体"/>
        </w:rPr>
        <w:t>点击【保存】按钮保存后进入下一步流程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26460" cy="1440180"/>
            <wp:effectExtent l="0" t="0" r="2540" b="7620"/>
            <wp:docPr id="2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233295" cy="3959860"/>
            <wp:effectExtent l="0" t="0" r="6985" b="2540"/>
            <wp:docPr id="2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3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6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3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被并购方情况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填写外资报告被并购方情况信息，</w:t>
      </w:r>
      <w:r>
        <w:rPr>
          <w:rFonts w:hint="eastAsia" w:ascii="宋体" w:hAnsi="宋体" w:eastAsia="宋体"/>
        </w:rPr>
        <w:t>点击【保存】按钮保存后进入下一步流程</w:t>
      </w:r>
    </w:p>
    <w:p>
      <w:pPr>
        <w:jc w:val="center"/>
      </w:pPr>
      <w:r>
        <w:drawing>
          <wp:inline distT="0" distB="0" distL="114300" distR="114300">
            <wp:extent cx="3351530" cy="1440180"/>
            <wp:effectExtent l="0" t="0" r="1270" b="7620"/>
            <wp:docPr id="26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3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233295" cy="3959860"/>
            <wp:effectExtent l="0" t="0" r="6985" b="2540"/>
            <wp:docPr id="26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3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295" cy="3959860"/>
            <wp:effectExtent l="0" t="0" r="6985" b="2540"/>
            <wp:docPr id="2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3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被并购企业境内投资情况</w:t>
      </w:r>
    </w:p>
    <w:p>
      <w:r>
        <w:rPr>
          <w:rFonts w:hint="eastAsia"/>
        </w:rPr>
        <w:t>填写外资报告被并购企业境内投资情况信息，</w:t>
      </w:r>
      <w:r>
        <w:rPr>
          <w:rFonts w:hint="eastAsia" w:ascii="宋体" w:hAnsi="宋体" w:eastAsia="宋体"/>
        </w:rPr>
        <w:t>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390265" cy="1440180"/>
            <wp:effectExtent l="0" t="0" r="8255" b="7620"/>
            <wp:docPr id="2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4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7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4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投资者战略投资交易情况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填写外资报告投资者战略投资交易情况信息，</w:t>
      </w:r>
      <w:r>
        <w:rPr>
          <w:rFonts w:hint="eastAsia" w:ascii="宋体" w:hAnsi="宋体" w:eastAsia="宋体"/>
        </w:rPr>
        <w:t>点击【下一步】按钮进入下一步流程</w:t>
      </w:r>
    </w:p>
    <w:p>
      <w:pPr>
        <w:jc w:val="center"/>
        <w:rPr>
          <w:rFonts w:hint="eastAsia" w:ascii="宋体" w:hAnsi="宋体" w:eastAsia="宋体"/>
        </w:rPr>
      </w:pPr>
      <w:r>
        <w:drawing>
          <wp:inline distT="0" distB="0" distL="114300" distR="114300">
            <wp:extent cx="3340100" cy="1440180"/>
            <wp:effectExtent l="0" t="0" r="12700" b="7620"/>
            <wp:docPr id="27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4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27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4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7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4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4" w:name="_Toc13524"/>
      <w:r>
        <w:rPr>
          <w:rFonts w:hint="eastAsia"/>
          <w:lang w:val="en-US" w:eastAsia="zh-CN"/>
        </w:rPr>
        <w:t>照章领取地址</w:t>
      </w:r>
      <w:bookmarkEnd w:id="34"/>
    </w:p>
    <w:p>
      <w:pPr>
        <w:numPr>
          <w:ilvl w:val="0"/>
          <w:numId w:val="13"/>
        </w:numPr>
        <w:spacing w:line="360" w:lineRule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可</w:t>
      </w:r>
      <w:r>
        <w:rPr>
          <w:rFonts w:hint="eastAsia" w:ascii="宋体" w:hAnsi="宋体" w:eastAsia="宋体"/>
          <w:lang w:val="en-US" w:eastAsia="zh-CN"/>
        </w:rPr>
        <w:t>选择领取照章地址；</w:t>
      </w:r>
    </w:p>
    <w:p>
      <w:pPr>
        <w:numPr>
          <w:ilvl w:val="0"/>
          <w:numId w:val="13"/>
        </w:numPr>
        <w:spacing w:line="360" w:lineRule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可选择是否办理刻章，点击【下一步】可进入下一流程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2233295" cy="3959860"/>
            <wp:effectExtent l="0" t="0" r="6985" b="2540"/>
            <wp:docPr id="27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4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5"/>
      </w:pPr>
      <w:bookmarkStart w:id="35" w:name="_Toc2878"/>
      <w:r>
        <w:rPr>
          <w:rFonts w:hint="eastAsia"/>
        </w:rPr>
        <w:t>信息确认</w:t>
      </w:r>
      <w:bookmarkEnd w:id="35"/>
    </w:p>
    <w:p>
      <w:pPr>
        <w:numPr>
          <w:ilvl w:val="0"/>
          <w:numId w:val="14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可查看企业名称、其他人员等信息。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7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4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28850" cy="3959860"/>
            <wp:effectExtent l="0" t="0" r="11430" b="2540"/>
            <wp:docPr id="32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6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下载签名文件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下载签名文件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both"/>
      </w:pPr>
    </w:p>
    <w:p/>
    <w:p>
      <w:pPr>
        <w:pStyle w:val="4"/>
      </w:pPr>
      <w:bookmarkStart w:id="36" w:name="_Toc15184"/>
      <w:r>
        <w:rPr>
          <w:rFonts w:hint="eastAsia"/>
        </w:rPr>
        <w:t>合伙企业</w:t>
      </w:r>
      <w:bookmarkEnd w:id="36"/>
    </w:p>
    <w:p>
      <w:pPr>
        <w:pStyle w:val="5"/>
      </w:pPr>
      <w:bookmarkStart w:id="37" w:name="_Toc20119"/>
      <w:r>
        <w:rPr>
          <w:rFonts w:hint="eastAsia"/>
        </w:rPr>
        <w:t>资料录入</w:t>
      </w:r>
      <w:bookmarkEnd w:id="37"/>
    </w:p>
    <w:p>
      <w:pPr>
        <w:pStyle w:val="6"/>
      </w:pPr>
      <w:r>
        <w:rPr>
          <w:rFonts w:hint="eastAsia"/>
        </w:rPr>
        <w:t>企业名称</w:t>
      </w:r>
    </w:p>
    <w:p>
      <w:r>
        <w:rPr>
          <w:rFonts w:hint="eastAsia" w:ascii="宋体" w:hAnsi="宋体" w:eastAsia="宋体"/>
        </w:rPr>
        <w:t>录入企业名称的资料，点击【</w:t>
      </w:r>
      <w:r>
        <w:rPr>
          <w:rFonts w:hint="eastAsia" w:ascii="宋体" w:hAnsi="宋体" w:eastAsia="宋体"/>
          <w:lang w:val="en-US" w:eastAsia="zh-CN"/>
        </w:rPr>
        <w:t>下一步</w:t>
      </w:r>
      <w:r>
        <w:rPr>
          <w:rFonts w:hint="eastAsia" w:ascii="宋体" w:hAnsi="宋体" w:eastAsia="宋体"/>
        </w:rPr>
        <w:t>】功能即可保存名称进入下一步流程。</w:t>
      </w: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3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5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合伙人信息</w:t>
      </w:r>
    </w:p>
    <w:p>
      <w:pPr>
        <w:pStyle w:val="32"/>
        <w:spacing w:line="360" w:lineRule="auto"/>
        <w:ind w:firstLine="0" w:firstLineChars="0"/>
      </w:pPr>
      <w:r>
        <w:rPr>
          <w:rFonts w:hint="eastAsia" w:ascii="宋体" w:hAnsi="宋体" w:eastAsia="宋体"/>
        </w:rPr>
        <w:t>1、录入注册资金，选择拟设立登记行政区。</w:t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31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5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2、点击【</w:t>
      </w:r>
      <w:r>
        <w:rPr>
          <w:rFonts w:hint="eastAsia" w:ascii="宋体" w:hAnsi="宋体" w:eastAsia="宋体"/>
          <w:lang w:val="en-US" w:eastAsia="zh-CN"/>
        </w:rPr>
        <w:t>合伙人</w:t>
      </w:r>
      <w:r>
        <w:rPr>
          <w:rFonts w:hint="eastAsia" w:ascii="宋体" w:hAnsi="宋体" w:eastAsia="宋体"/>
        </w:rPr>
        <w:t>】按钮，进入</w:t>
      </w:r>
      <w:r>
        <w:rPr>
          <w:rFonts w:hint="eastAsia" w:ascii="宋体" w:hAnsi="宋体" w:eastAsia="宋体"/>
          <w:lang w:val="en-US" w:eastAsia="zh-CN"/>
        </w:rPr>
        <w:t>填写</w:t>
      </w:r>
      <w:r>
        <w:rPr>
          <w:rFonts w:hint="eastAsia" w:ascii="宋体" w:hAnsi="宋体" w:eastAsia="宋体"/>
        </w:rPr>
        <w:t>合伙人页面，录入合伙人资料，点击【保存】按钮保存合伙人资料；点击【重置】按钮，可清空录入的数据。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3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5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295" cy="3959860"/>
            <wp:effectExtent l="0" t="0" r="6985" b="2540"/>
            <wp:docPr id="31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5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3、完成录入合伙人资料后，点击【保存】按钮保存信息进入下一步流程。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31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住所信息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录入住所资料，点击【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】保存住所信息进入下一步流程。</w:t>
      </w:r>
    </w:p>
    <w:p>
      <w:pPr>
        <w:spacing w:line="360" w:lineRule="auto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注意：地址为非标地址时，需要上传“住所证明文件”pdf、png、jpg类型文件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3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3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1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7"/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经营范围信息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选择经营范围行业代码，下拉选择中类和小类，勾选具体经营范围，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点击【添加】按钮，添加完成。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点击【确认】功能即可添加经营范围；输入关键字点击【查询】可查询，选择经营范围</w:t>
      </w:r>
    </w:p>
    <w:p>
      <w:pPr>
        <w:numPr>
          <w:ilvl w:val="0"/>
          <w:numId w:val="0"/>
        </w:numPr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br w:type="textWrapping"/>
      </w:r>
      <w:r>
        <w:drawing>
          <wp:inline distT="0" distB="0" distL="114300" distR="114300">
            <wp:extent cx="2233930" cy="3959860"/>
            <wp:effectExtent l="0" t="0" r="6350" b="2540"/>
            <wp:docPr id="32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5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、确认经营范围后，显示已选经营项目，点击【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】即可保存经营范围信息进入下一步开办流程；点击【</w:t>
      </w:r>
      <w:r>
        <w:rPr>
          <w:rFonts w:hint="eastAsia" w:ascii="宋体" w:hAnsi="宋体" w:eastAsia="宋体"/>
          <w:lang w:val="en-US" w:eastAsia="zh-CN"/>
        </w:rPr>
        <w:t>重置经营范围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清除</w:t>
      </w:r>
      <w:r>
        <w:rPr>
          <w:rFonts w:hint="eastAsia" w:ascii="宋体" w:hAnsi="宋体" w:eastAsia="宋体"/>
        </w:rPr>
        <w:t>经营范围资料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重新填写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2233295" cy="3959860"/>
            <wp:effectExtent l="0" t="0" r="6985" b="2540"/>
            <wp:docPr id="3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法律文件送达接受人</w:t>
      </w:r>
    </w:p>
    <w:p>
      <w:pPr>
        <w:rPr>
          <w:rFonts w:eastAsia="宋体"/>
        </w:rPr>
      </w:pPr>
      <w:r>
        <w:rPr>
          <w:rFonts w:hint="eastAsia" w:ascii="宋体" w:hAnsi="宋体" w:eastAsia="宋体"/>
        </w:rPr>
        <w:t>1、点击【新增】，进入法律文件送达接受人信息页面，录入法律文件送达接受人资料，点击【保存】即可保存录入的法律文件送达接受人信息；点击</w:t>
      </w:r>
      <w:r>
        <w:rPr>
          <w:rFonts w:hint="eastAsia" w:ascii="宋体" w:hAnsi="宋体" w:eastAsia="宋体"/>
          <w:lang w:eastAsia="zh-CN"/>
        </w:rPr>
        <w:t>【</w:t>
      </w:r>
      <w:r>
        <w:rPr>
          <w:rFonts w:hint="eastAsia" w:ascii="宋体" w:hAnsi="宋体" w:eastAsia="宋体"/>
          <w:lang w:val="en-US" w:eastAsia="zh-CN"/>
        </w:rPr>
        <w:t>删除</w:t>
      </w:r>
      <w:r>
        <w:rPr>
          <w:rFonts w:hint="eastAsia" w:ascii="宋体" w:hAnsi="宋体" w:eastAsia="宋体"/>
          <w:lang w:eastAsia="zh-CN"/>
        </w:rPr>
        <w:t>】</w:t>
      </w:r>
      <w:r>
        <w:rPr>
          <w:rFonts w:hint="eastAsia" w:ascii="宋体" w:hAnsi="宋体" w:eastAsia="宋体"/>
        </w:rPr>
        <w:t>，可删除法律文件送达接受人信息。</w:t>
      </w: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3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3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2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2"/>
        <w:spacing w:line="360" w:lineRule="auto"/>
        <w:ind w:firstLine="0" w:firstLineChars="0"/>
      </w:pPr>
      <w:r>
        <w:rPr>
          <w:rFonts w:hint="eastAsia" w:ascii="宋体" w:hAnsi="宋体" w:eastAsia="宋体"/>
        </w:rPr>
        <w:t>2、完成录入法律文件送达接受人信息后，点击【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】即可保存信息进入下一页开办流程。</w:t>
      </w:r>
    </w:p>
    <w:p>
      <w:pPr>
        <w:pStyle w:val="6"/>
      </w:pPr>
      <w:r>
        <w:rPr>
          <w:rFonts w:hint="eastAsia"/>
        </w:rPr>
        <w:t>其他人员信息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1、选择联络人/联络机构；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2、录入联络员信息、财务负责人信息，代理人信息自动获取。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3、点击【</w:t>
      </w:r>
      <w:r>
        <w:rPr>
          <w:rFonts w:hint="eastAsia" w:ascii="宋体" w:hAnsi="宋体" w:eastAsia="宋体"/>
          <w:lang w:val="en-US" w:eastAsia="zh-CN"/>
        </w:rPr>
        <w:t>下一页</w:t>
      </w:r>
      <w:r>
        <w:rPr>
          <w:rFonts w:hint="eastAsia" w:ascii="宋体" w:hAnsi="宋体" w:eastAsia="宋体"/>
        </w:rPr>
        <w:t>】即可保存其他人员信息进入下一步开办流程。</w:t>
      </w:r>
    </w:p>
    <w:p>
      <w:p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注意：可以上传身份证图片，系统会自动识别姓名、地址、身份证号</w:t>
      </w:r>
    </w:p>
    <w:p>
      <w:pPr>
        <w:spacing w:line="360" w:lineRule="auto"/>
        <w:rPr>
          <w:rFonts w:ascii="宋体" w:hAnsi="宋体" w:eastAsia="宋体"/>
          <w:highlight w:val="yellow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2239010" cy="3959860"/>
            <wp:effectExtent l="0" t="0" r="1270" b="2540"/>
            <wp:docPr id="31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5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8" w:name="_Toc12793"/>
      <w:r>
        <w:rPr>
          <w:rFonts w:hint="eastAsia"/>
        </w:rPr>
        <w:t>外资报告信息</w:t>
      </w:r>
      <w:bookmarkEnd w:id="38"/>
    </w:p>
    <w:p>
      <w:r>
        <w:rPr>
          <w:rFonts w:hint="eastAsia" w:ascii="宋体" w:hAnsi="宋体" w:eastAsia="宋体"/>
        </w:rPr>
        <w:t>点击【确定】，进入外资报告流程</w:t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基本信息</w:t>
      </w:r>
    </w:p>
    <w:p>
      <w:r>
        <w:rPr>
          <w:rFonts w:hint="eastAsia"/>
        </w:rPr>
        <w:t>填写外资报告基本信息，</w:t>
      </w:r>
      <w:r>
        <w:rPr>
          <w:rFonts w:hint="eastAsia" w:ascii="宋体" w:hAnsi="宋体" w:eastAsia="宋体"/>
        </w:rPr>
        <w:t>点击【保存】按钮保存后，点击【下一步】按钮进入下一步流程</w:t>
      </w:r>
    </w:p>
    <w:p>
      <w:pPr>
        <w:jc w:val="center"/>
        <w:rPr>
          <w:rFonts w:eastAsia="宋体"/>
        </w:rPr>
      </w:pPr>
      <w:r>
        <w:drawing>
          <wp:inline distT="0" distB="0" distL="114300" distR="114300">
            <wp:extent cx="2229485" cy="3959860"/>
            <wp:effectExtent l="0" t="0" r="10795" b="2540"/>
            <wp:docPr id="2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出资信息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填写外资报告出资信息，</w:t>
      </w:r>
      <w:r>
        <w:rPr>
          <w:rFonts w:hint="eastAsia" w:ascii="宋体" w:hAnsi="宋体" w:eastAsia="宋体"/>
        </w:rPr>
        <w:t>点击【保存】按钮保存后，点击【下一步】按钮进入下一步流程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281045" cy="1440180"/>
            <wp:effectExtent l="0" t="0" r="10795" b="7620"/>
            <wp:docPr id="2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295" cy="3959860"/>
            <wp:effectExtent l="0" t="0" r="6985" b="2540"/>
            <wp:docPr id="28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4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股东最终实际控制人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填写外资报告股东最终实际控制人信息，</w:t>
      </w:r>
      <w:r>
        <w:rPr>
          <w:rFonts w:hint="eastAsia" w:ascii="宋体" w:hAnsi="宋体" w:eastAsia="宋体"/>
        </w:rPr>
        <w:t>点击【保存】按钮保存后，点击【下一步】按钮进入下一步流程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250565" cy="1440180"/>
            <wp:effectExtent l="0" t="0" r="10795" b="7620"/>
            <wp:docPr id="2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2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3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9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4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/>
    <w:p>
      <w:pPr>
        <w:pStyle w:val="6"/>
      </w:pPr>
      <w:r>
        <w:rPr>
          <w:rFonts w:hint="eastAsia"/>
        </w:rPr>
        <w:t>鼓励类项目信息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填写外资报告鼓励类项目信息，</w:t>
      </w:r>
      <w:r>
        <w:rPr>
          <w:rFonts w:hint="eastAsia" w:ascii="宋体" w:hAnsi="宋体" w:eastAsia="宋体"/>
        </w:rPr>
        <w:t>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029585" cy="1080135"/>
            <wp:effectExtent l="0" t="0" r="3175" b="1905"/>
            <wp:docPr id="29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3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29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3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被并购企业情况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填写外资报告被并购企业情况信息，</w:t>
      </w:r>
      <w:r>
        <w:rPr>
          <w:rFonts w:hint="eastAsia" w:ascii="宋体" w:hAnsi="宋体" w:eastAsia="宋体"/>
        </w:rPr>
        <w:t>点击【保存】按钮保存后进入下一步流程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26460" cy="1440180"/>
            <wp:effectExtent l="0" t="0" r="2540" b="7620"/>
            <wp:docPr id="29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3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233295" cy="3959860"/>
            <wp:effectExtent l="0" t="0" r="6985" b="2540"/>
            <wp:docPr id="2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3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29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3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被并购方情况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填写外资报告被并购方情况信息，</w:t>
      </w:r>
      <w:r>
        <w:rPr>
          <w:rFonts w:hint="eastAsia" w:ascii="宋体" w:hAnsi="宋体" w:eastAsia="宋体"/>
        </w:rPr>
        <w:t>点击【保存】按钮保存后进入下一步流程</w:t>
      </w:r>
    </w:p>
    <w:p>
      <w:pPr>
        <w:jc w:val="center"/>
      </w:pPr>
      <w:r>
        <w:drawing>
          <wp:inline distT="0" distB="0" distL="114300" distR="114300">
            <wp:extent cx="3351530" cy="1440180"/>
            <wp:effectExtent l="0" t="0" r="1270" b="7620"/>
            <wp:docPr id="2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3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2233295" cy="3959860"/>
            <wp:effectExtent l="0" t="0" r="6985" b="2540"/>
            <wp:docPr id="29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3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295" cy="3959860"/>
            <wp:effectExtent l="0" t="0" r="6985" b="2540"/>
            <wp:docPr id="2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3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</w:pPr>
      <w:r>
        <w:rPr>
          <w:rFonts w:hint="eastAsia"/>
        </w:rPr>
        <w:t>被并购企业境内投资情况</w:t>
      </w:r>
    </w:p>
    <w:p>
      <w:r>
        <w:rPr>
          <w:rFonts w:hint="eastAsia"/>
        </w:rPr>
        <w:t>填写外资报告被并购企业境内投资情况信息，</w:t>
      </w:r>
      <w:r>
        <w:rPr>
          <w:rFonts w:hint="eastAsia" w:ascii="宋体" w:hAnsi="宋体" w:eastAsia="宋体"/>
        </w:rPr>
        <w:t>点击【下一步】按钮进入下一步流程</w:t>
      </w:r>
    </w:p>
    <w:p>
      <w:pPr>
        <w:jc w:val="center"/>
      </w:pPr>
      <w:r>
        <w:drawing>
          <wp:inline distT="0" distB="0" distL="114300" distR="114300">
            <wp:extent cx="3390265" cy="1440180"/>
            <wp:effectExtent l="0" t="0" r="8255" b="7620"/>
            <wp:docPr id="29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4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29485" cy="3959860"/>
            <wp:effectExtent l="0" t="0" r="10795" b="2540"/>
            <wp:docPr id="30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4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投资者战略投资交易情况</w:t>
      </w:r>
    </w:p>
    <w:p>
      <w:pPr>
        <w:rPr>
          <w:rFonts w:hint="eastAsia" w:ascii="宋体" w:hAnsi="宋体" w:eastAsia="宋体"/>
        </w:rPr>
      </w:pPr>
      <w:r>
        <w:rPr>
          <w:rFonts w:hint="eastAsia"/>
        </w:rPr>
        <w:t>填写外资报告投资者战略投资交易情况信息，</w:t>
      </w:r>
      <w:r>
        <w:rPr>
          <w:rFonts w:hint="eastAsia" w:ascii="宋体" w:hAnsi="宋体" w:eastAsia="宋体"/>
        </w:rPr>
        <w:t>点击【下一步】按钮进入下一步流程</w:t>
      </w:r>
    </w:p>
    <w:p>
      <w:pPr>
        <w:jc w:val="center"/>
        <w:rPr>
          <w:rFonts w:hint="eastAsia" w:ascii="宋体" w:hAnsi="宋体" w:eastAsia="宋体"/>
        </w:rPr>
      </w:pPr>
      <w:r>
        <w:drawing>
          <wp:inline distT="0" distB="0" distL="114300" distR="114300">
            <wp:extent cx="3340100" cy="1440180"/>
            <wp:effectExtent l="0" t="0" r="12700" b="7620"/>
            <wp:docPr id="30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4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33295" cy="3959860"/>
            <wp:effectExtent l="0" t="0" r="6985" b="2540"/>
            <wp:docPr id="30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4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30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4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9" w:name="_Toc22818"/>
      <w:r>
        <w:rPr>
          <w:rFonts w:hint="eastAsia"/>
          <w:lang w:val="en-US" w:eastAsia="zh-CN"/>
        </w:rPr>
        <w:t>照章领取地址</w:t>
      </w:r>
      <w:bookmarkEnd w:id="39"/>
    </w:p>
    <w:p>
      <w:pPr>
        <w:numPr>
          <w:ilvl w:val="0"/>
          <w:numId w:val="13"/>
        </w:numPr>
        <w:spacing w:line="360" w:lineRule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可</w:t>
      </w:r>
      <w:r>
        <w:rPr>
          <w:rFonts w:hint="eastAsia" w:ascii="宋体" w:hAnsi="宋体" w:eastAsia="宋体"/>
          <w:lang w:val="en-US" w:eastAsia="zh-CN"/>
        </w:rPr>
        <w:t>选择领取照章地址；</w:t>
      </w:r>
    </w:p>
    <w:p>
      <w:pPr>
        <w:numPr>
          <w:ilvl w:val="0"/>
          <w:numId w:val="13"/>
        </w:numPr>
        <w:spacing w:line="360" w:lineRule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可选择是否办理刻章，点击【下一步】可进入下一流程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2240915" cy="3959860"/>
            <wp:effectExtent l="0" t="0" r="14605" b="2540"/>
            <wp:docPr id="3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5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5"/>
      </w:pPr>
      <w:bookmarkStart w:id="40" w:name="_Toc13544"/>
      <w:r>
        <w:rPr>
          <w:rFonts w:hint="eastAsia"/>
        </w:rPr>
        <w:t>信息确认</w:t>
      </w:r>
      <w:bookmarkEnd w:id="40"/>
    </w:p>
    <w:p>
      <w:pPr>
        <w:numPr>
          <w:ilvl w:val="0"/>
          <w:numId w:val="14"/>
        </w:numPr>
        <w:spacing w:line="360" w:lineRule="auto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可查看企业名称、其他人员等信息。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226310" cy="3959860"/>
            <wp:effectExtent l="0" t="0" r="13970" b="2540"/>
            <wp:docPr id="32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5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生成材料</w:t>
      </w:r>
      <w:r>
        <w:rPr>
          <w:rFonts w:hint="eastAsia" w:ascii="宋体" w:hAnsi="宋体" w:eastAsia="宋体"/>
        </w:rPr>
        <w:t>】可提交企业开办信息并跳转页面；点击【返回修改】可返回资料录入页面修改信息。</w:t>
      </w:r>
    </w:p>
    <w:p>
      <w:pPr>
        <w:pStyle w:val="32"/>
        <w:spacing w:line="360" w:lineRule="auto"/>
        <w:ind w:left="420" w:firstLine="0" w:firstLineChars="0"/>
        <w:rPr>
          <w:rFonts w:hint="eastAsia"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</w:rPr>
        <w:t>注意：标准全电、非标准全电</w:t>
      </w:r>
      <w:r>
        <w:rPr>
          <w:rFonts w:hint="eastAsia" w:ascii="宋体" w:hAnsi="宋体" w:eastAsia="宋体"/>
          <w:b/>
          <w:bCs/>
          <w:lang w:val="en-US" w:eastAsia="zh-CN"/>
        </w:rPr>
        <w:t>可签名</w:t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hint="eastAsia" w:ascii="宋体" w:hAnsi="宋体" w:eastAsia="宋体"/>
          <w:b/>
          <w:bCs/>
          <w:lang w:val="en-US" w:eastAsia="zh-CN"/>
        </w:rPr>
        <w:t xml:space="preserve"> </w:t>
      </w:r>
    </w:p>
    <w:p>
      <w:pPr>
        <w:pStyle w:val="32"/>
        <w:spacing w:line="360" w:lineRule="auto"/>
        <w:ind w:left="420" w:firstLine="0" w:firstLineChars="0"/>
        <w:rPr>
          <w:rFonts w:hint="default" w:ascii="宋体" w:hAnsi="宋体" w:eastAsia="宋体"/>
          <w:b/>
          <w:bCs/>
          <w:lang w:val="en-US" w:eastAsia="zh-CN"/>
        </w:rPr>
      </w:pPr>
      <w:r>
        <w:rPr>
          <w:rFonts w:ascii="宋体" w:hAnsi="宋体" w:eastAsia="宋体"/>
          <w:b/>
          <w:bCs/>
        </w:rPr>
        <w:tab/>
      </w:r>
      <w:r>
        <w:rPr>
          <w:rFonts w:ascii="宋体" w:hAnsi="宋体" w:eastAsia="宋体"/>
          <w:b/>
          <w:bCs/>
        </w:rPr>
        <w:t xml:space="preserve">  </w:t>
      </w:r>
      <w:r>
        <w:rPr>
          <w:rFonts w:hint="eastAsia" w:ascii="宋体" w:hAnsi="宋体" w:eastAsia="宋体"/>
          <w:b/>
          <w:bCs/>
        </w:rPr>
        <w:t xml:space="preserve">传统网登 </w:t>
      </w:r>
      <w:r>
        <w:rPr>
          <w:rFonts w:hint="eastAsia" w:ascii="宋体" w:hAnsi="宋体" w:eastAsia="宋体"/>
          <w:b/>
          <w:bCs/>
          <w:lang w:val="en-US" w:eastAsia="zh-CN"/>
        </w:rPr>
        <w:t>可下载签名文件</w:t>
      </w:r>
    </w:p>
    <w:p>
      <w:pPr>
        <w:pStyle w:val="32"/>
        <w:spacing w:line="360" w:lineRule="auto"/>
        <w:ind w:left="420" w:firstLine="0" w:firstLineChars="0"/>
        <w:jc w:val="center"/>
        <w:rPr>
          <w:rFonts w:ascii="宋体" w:hAnsi="宋体" w:eastAsia="宋体"/>
          <w:b/>
          <w:bCs/>
        </w:rPr>
      </w:pPr>
      <w:r>
        <w:drawing>
          <wp:inline distT="0" distB="0" distL="114300" distR="114300">
            <wp:extent cx="2232025" cy="3959860"/>
            <wp:effectExtent l="0" t="0" r="8255" b="2540"/>
            <wp:docPr id="32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6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</w:t>
      </w:r>
      <w:r>
        <w:rPr>
          <w:rFonts w:hint="eastAsia" w:ascii="宋体" w:hAnsi="宋体" w:eastAsia="宋体"/>
          <w:lang w:val="en-US" w:eastAsia="zh-CN"/>
        </w:rPr>
        <w:t>下载签名文件</w:t>
      </w:r>
      <w:r>
        <w:rPr>
          <w:rFonts w:hint="eastAsia" w:ascii="宋体" w:hAnsi="宋体" w:eastAsia="宋体"/>
        </w:rPr>
        <w:t>】可</w:t>
      </w:r>
      <w:r>
        <w:rPr>
          <w:rFonts w:hint="eastAsia" w:ascii="宋体" w:hAnsi="宋体" w:eastAsia="宋体"/>
          <w:lang w:val="en-US" w:eastAsia="zh-CN"/>
        </w:rPr>
        <w:t>下载签名文件</w:t>
      </w:r>
      <w:r>
        <w:rPr>
          <w:rFonts w:hint="eastAsia" w:ascii="宋体" w:hAnsi="宋体" w:eastAsia="宋体"/>
        </w:rPr>
        <w:t>；</w:t>
      </w:r>
    </w:p>
    <w:p>
      <w:pPr>
        <w:pStyle w:val="32"/>
        <w:spacing w:line="360" w:lineRule="auto"/>
        <w:ind w:left="420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点击【返回</w:t>
      </w:r>
      <w:r>
        <w:rPr>
          <w:rFonts w:hint="eastAsia" w:ascii="宋体" w:hAnsi="宋体" w:eastAsia="宋体"/>
          <w:lang w:val="en-US" w:eastAsia="zh-CN"/>
        </w:rPr>
        <w:t>业务列表</w:t>
      </w:r>
      <w:r>
        <w:rPr>
          <w:rFonts w:hint="eastAsia" w:ascii="宋体" w:hAnsi="宋体" w:eastAsia="宋体"/>
        </w:rPr>
        <w:t>】可返回到</w:t>
      </w:r>
      <w:r>
        <w:rPr>
          <w:rFonts w:hint="eastAsia" w:ascii="宋体" w:hAnsi="宋体" w:eastAsia="宋体"/>
          <w:lang w:val="en-US" w:eastAsia="zh-CN"/>
        </w:rPr>
        <w:t>办件列表</w:t>
      </w:r>
      <w:r>
        <w:rPr>
          <w:rFonts w:hint="eastAsia" w:ascii="宋体" w:hAnsi="宋体" w:eastAsia="宋体"/>
        </w:rPr>
        <w:t>。</w:t>
      </w:r>
    </w:p>
    <w:p>
      <w:pPr>
        <w:spacing w:line="360" w:lineRule="auto"/>
      </w:pPr>
    </w:p>
    <w:p>
      <w:pPr>
        <w:pStyle w:val="3"/>
      </w:pPr>
      <w:bookmarkStart w:id="41" w:name="_Toc7747"/>
      <w:r>
        <w:rPr>
          <w:rFonts w:hint="eastAsia"/>
          <w:lang w:val="en-US" w:eastAsia="zh-CN"/>
        </w:rPr>
        <w:t>电子签名</w:t>
      </w:r>
      <w:bookmarkEnd w:id="41"/>
    </w:p>
    <w:p>
      <w:pPr>
        <w:pStyle w:val="4"/>
        <w:rPr>
          <w:rFonts w:hint="eastAsia"/>
        </w:rPr>
      </w:pPr>
      <w:bookmarkStart w:id="42" w:name="_Toc23261"/>
      <w:r>
        <w:rPr>
          <w:rFonts w:hint="eastAsia"/>
        </w:rPr>
        <w:t>小程序签名</w:t>
      </w:r>
      <w:bookmarkEnd w:id="42"/>
    </w:p>
    <w:p>
      <w:pPr>
        <w:numPr>
          <w:ilvl w:val="0"/>
          <w:numId w:val="1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在业务进度页点击【去签名】或首页进入签署箱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17725" cy="3959860"/>
            <wp:effectExtent l="0" t="0" r="635" b="2540"/>
            <wp:docPr id="336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73" descr="IMG_25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3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2、点击需要签名的业务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38045" cy="3959860"/>
            <wp:effectExtent l="0" t="0" r="10795" b="2540"/>
            <wp:docPr id="338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74" descr="IMG_25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3、点击【确定】，查看签名文件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74900" cy="3959860"/>
            <wp:effectExtent l="0" t="0" r="2540" b="2540"/>
            <wp:docPr id="339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75" descr="IMG_25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15540" cy="3959860"/>
            <wp:effectExtent l="0" t="0" r="7620" b="2540"/>
            <wp:docPr id="340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76" descr="IMG_25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4、在签名文件底部，找到签名人员，点击签名人员右侧签名域，开始签名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2464435" cy="3959860"/>
            <wp:effectExtent l="0" t="0" r="4445" b="2540"/>
            <wp:docPr id="34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7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点击【允许】，跳转网证CTID小程序，点击【确认授权】，确认本人操作，点击【下一步】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</w:pPr>
      <w:r>
        <w:drawing>
          <wp:inline distT="0" distB="0" distL="114300" distR="114300">
            <wp:extent cx="1675765" cy="3239770"/>
            <wp:effectExtent l="0" t="0" r="635" b="6350"/>
            <wp:docPr id="342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78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5445" cy="3239770"/>
            <wp:effectExtent l="0" t="0" r="5715" b="6350"/>
            <wp:docPr id="34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79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9900" cy="3239770"/>
            <wp:effectExtent l="0" t="0" r="12700" b="6350"/>
            <wp:docPr id="34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80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</w:pP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开始进行刷脸操作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2210435" cy="3959860"/>
            <wp:effectExtent l="0" t="0" r="14605" b="2540"/>
            <wp:docPr id="34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8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6975" cy="3959860"/>
            <wp:effectExtent l="0" t="0" r="1905" b="2540"/>
            <wp:docPr id="34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8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</w:p>
    <w:p>
      <w:pPr>
        <w:keepNext w:val="0"/>
        <w:keepLines w:val="0"/>
        <w:widowControl/>
        <w:numPr>
          <w:ilvl w:val="0"/>
          <w:numId w:val="13"/>
        </w:numPr>
        <w:suppressLineNumbers w:val="0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等待签名完成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525395" cy="3959860"/>
            <wp:effectExtent l="0" t="0" r="4445" b="2540"/>
            <wp:docPr id="347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83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</w:p>
    <w:p>
      <w:pPr>
        <w:rPr>
          <w:rFonts w:hint="eastAsia" w:eastAsiaTheme="minorEastAsia"/>
          <w:lang w:val="en-US" w:eastAsia="zh-CN"/>
        </w:rPr>
      </w:pPr>
    </w:p>
    <w:p>
      <w:pPr>
        <w:pStyle w:val="4"/>
        <w:rPr>
          <w:rFonts w:hint="eastAsia"/>
        </w:rPr>
      </w:pPr>
      <w:bookmarkStart w:id="43" w:name="_Toc12026"/>
      <w:r>
        <w:rPr>
          <w:rFonts w:hint="eastAsia"/>
        </w:rPr>
        <w:t>ukey签名</w:t>
      </w:r>
      <w:bookmarkEnd w:id="43"/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登录广州市开办企业一网通平台，点击【我要查进度】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60650"/>
            <wp:effectExtent l="0" t="0" r="1270" b="6350"/>
            <wp:docPr id="32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63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在办件列表找到需要签名的企业，点击企业名称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635885"/>
            <wp:effectExtent l="0" t="0" r="5080" b="635"/>
            <wp:docPr id="32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64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选择需要签名的人员，点击【UKEY签名】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846705"/>
            <wp:effectExtent l="0" t="0" r="5080" b="3175"/>
            <wp:docPr id="3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65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点击签名域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862705"/>
            <wp:effectExtent l="0" t="0" r="3175" b="8255"/>
            <wp:docPr id="32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66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确认已安装证联5.0版本并启动，确认已安装对应银行UKEY驱动程序，插入UKEY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449830" cy="3959860"/>
            <wp:effectExtent l="0" t="0" r="3810" b="2540"/>
            <wp:docPr id="33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6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19045" cy="3959860"/>
            <wp:effectExtent l="0" t="0" r="10795" b="2540"/>
            <wp:docPr id="33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68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输入UKEY密码，点击【确认】，提交签名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988310"/>
            <wp:effectExtent l="0" t="0" r="2540" b="13970"/>
            <wp:docPr id="33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70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签名完成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4286885"/>
            <wp:effectExtent l="0" t="0" r="1270" b="10795"/>
            <wp:docPr id="33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7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rPr>
          <w:rFonts w:hint="eastAsia"/>
        </w:rPr>
      </w:pPr>
      <w:bookmarkStart w:id="44" w:name="_Toc30993"/>
      <w:r>
        <w:rPr>
          <w:rFonts w:hint="eastAsia"/>
        </w:rPr>
        <w:t>电子营业执照签名</w:t>
      </w:r>
      <w:bookmarkEnd w:id="44"/>
    </w:p>
    <w:p>
      <w:pPr>
        <w:numPr>
          <w:ilvl w:val="0"/>
          <w:numId w:val="1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在业务进度页点击【去签名】或首页进入签署箱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17725" cy="3959860"/>
            <wp:effectExtent l="0" t="0" r="635" b="2540"/>
            <wp:docPr id="348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73" descr="IMG_25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29485" cy="3959860"/>
            <wp:effectExtent l="0" t="0" r="10795" b="2540"/>
            <wp:docPr id="3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2、点击需要签名的业务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38045" cy="3959860"/>
            <wp:effectExtent l="0" t="0" r="10795" b="2540"/>
            <wp:docPr id="350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74" descr="IMG_25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3、点击【确定】，查看签名文件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74900" cy="3959860"/>
            <wp:effectExtent l="0" t="0" r="2540" b="2540"/>
            <wp:docPr id="351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75" descr="IMG_25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15540" cy="3959860"/>
            <wp:effectExtent l="0" t="0" r="7620" b="2540"/>
            <wp:docPr id="352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76" descr="IMG_25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4、在签名文件底部，找到签名企业，点击签名企业右侧签名域，开始签名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2464435" cy="3959860"/>
            <wp:effectExtent l="0" t="0" r="4445" b="2540"/>
            <wp:docPr id="353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77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5、进行有权签署人身份信息校验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pStyle w:val="32"/>
        <w:spacing w:line="360" w:lineRule="auto"/>
        <w:ind w:left="360" w:firstLine="0" w:firstLineChars="0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1923415" cy="3420110"/>
            <wp:effectExtent l="0" t="0" r="12065" b="8890"/>
            <wp:docPr id="354" name="图片 35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6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1647825" cy="3420110"/>
            <wp:effectExtent l="0" t="0" r="13335" b="8890"/>
            <wp:docPr id="355" name="图片 35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7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360" w:firstLine="0" w:firstLineChars="0"/>
        <w:jc w:val="center"/>
      </w:pPr>
      <w:r>
        <w:drawing>
          <wp:inline distT="0" distB="0" distL="114300" distR="114300">
            <wp:extent cx="2151380" cy="3420110"/>
            <wp:effectExtent l="0" t="0" r="12700" b="8890"/>
            <wp:docPr id="35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84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1085" cy="3420110"/>
            <wp:effectExtent l="0" t="0" r="635" b="8890"/>
            <wp:docPr id="35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85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spacing w:line="360" w:lineRule="auto"/>
        <w:ind w:left="360" w:firstLine="0" w:firstLineChars="0"/>
        <w:jc w:val="center"/>
      </w:pPr>
    </w:p>
    <w:p>
      <w:pPr>
        <w:pStyle w:val="32"/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6、识别认证成功后，跳转【电子营业执照小程序】</w:t>
      </w:r>
    </w:p>
    <w:p>
      <w:pPr>
        <w:pStyle w:val="32"/>
        <w:numPr>
          <w:ilvl w:val="0"/>
          <w:numId w:val="5"/>
        </w:numPr>
        <w:spacing w:line="360" w:lineRule="auto"/>
        <w:ind w:left="360" w:leftChars="0" w:hanging="360" w:firstLineChars="0"/>
        <w:jc w:val="center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drawing>
          <wp:inline distT="0" distB="0" distL="114300" distR="114300">
            <wp:extent cx="2684780" cy="4292600"/>
            <wp:effectExtent l="0" t="0" r="12700" b="5080"/>
            <wp:docPr id="358" name="图片 35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10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4543425" cy="3733800"/>
            <wp:effectExtent l="0" t="0" r="13335" b="0"/>
            <wp:docPr id="359" name="图片 35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15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5"/>
        </w:numPr>
        <w:ind w:left="360" w:leftChars="0" w:hanging="360" w:firstLine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选择已下载对应签名电子营业执照，输入执照密码，点击【确认】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 xml:space="preserve">        </w:t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2480945" cy="3959860"/>
            <wp:effectExtent l="0" t="0" r="3175" b="2540"/>
            <wp:docPr id="362" name="图片 36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1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2226945" cy="3959860"/>
            <wp:effectExtent l="0" t="0" r="13335" b="2540"/>
            <wp:docPr id="363" name="图片 36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 descr="17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</w:p>
    <w:p>
      <w:pPr>
        <w:numPr>
          <w:ilvl w:val="0"/>
          <w:numId w:val="5"/>
        </w:numPr>
        <w:ind w:left="360" w:leftChars="0" w:hanging="360" w:firstLineChars="0"/>
        <w:jc w:val="both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确认签名企业信息，点击【确认签名】，确认核准信息，点击【确认签名】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 xml:space="preserve">     </w:t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3118485" cy="5264785"/>
            <wp:effectExtent l="0" t="0" r="5715" b="8255"/>
            <wp:docPr id="364" name="图片 36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18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3557905" cy="5269230"/>
            <wp:effectExtent l="0" t="0" r="8255" b="3810"/>
            <wp:docPr id="365" name="图片 36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19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10、提示签名成功，点击【我知道了】，签名任务完成，点击【返回】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 xml:space="preserve">    </w:t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3180080" cy="4897755"/>
            <wp:effectExtent l="0" t="0" r="5080" b="9525"/>
            <wp:docPr id="366" name="图片 36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20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3446145" cy="4867275"/>
            <wp:effectExtent l="0" t="0" r="13335" b="9525"/>
            <wp:docPr id="367" name="图片 36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 descr="2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11、完成签名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 xml:space="preserve">        </w:t>
      </w:r>
      <w:r>
        <w:rPr>
          <w:rFonts w:hint="default" w:ascii="宋体" w:hAnsi="宋体" w:eastAsia="宋体"/>
          <w:lang w:val="en-US" w:eastAsia="zh-CN"/>
        </w:rPr>
        <w:drawing>
          <wp:inline distT="0" distB="0" distL="114300" distR="114300">
            <wp:extent cx="4524375" cy="3962400"/>
            <wp:effectExtent l="0" t="0" r="1905" b="0"/>
            <wp:docPr id="368" name="图片 36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22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</w:p>
    <w:p>
      <w:pPr>
        <w:pStyle w:val="2"/>
        <w:spacing w:line="360" w:lineRule="auto"/>
        <w:rPr>
          <w:rFonts w:eastAsia="宋体"/>
          <w:b w:val="0"/>
          <w:bCs w:val="0"/>
        </w:rPr>
      </w:pPr>
      <w:bookmarkStart w:id="45" w:name="_Toc23283"/>
      <w:bookmarkStart w:id="46" w:name="_Toc8112"/>
      <w:r>
        <w:rPr>
          <w:rFonts w:hint="eastAsia" w:eastAsia="宋体" w:cs="宋体"/>
          <w:lang w:eastAsia="zh-CN"/>
        </w:rPr>
        <w:t>权力来源与咨询方式</w:t>
      </w:r>
      <w:bookmarkEnd w:id="45"/>
      <w:bookmarkEnd w:id="46"/>
    </w:p>
    <w:p>
      <w:pPr>
        <w:pStyle w:val="3"/>
      </w:pPr>
      <w:bookmarkStart w:id="47" w:name="_Toc14304"/>
      <w:bookmarkStart w:id="48" w:name="_Toc31372"/>
      <w:r>
        <w:rPr>
          <w:rFonts w:hint="eastAsia"/>
          <w:lang w:eastAsia="zh-CN"/>
        </w:rPr>
        <w:t>权力来源</w:t>
      </w:r>
      <w:bookmarkEnd w:id="47"/>
      <w:bookmarkEnd w:id="48"/>
    </w:p>
    <w:p>
      <w:r>
        <w:rPr>
          <w:rFonts w:hint="eastAsia"/>
        </w:rPr>
        <w:t>《行政许可法》及</w:t>
      </w:r>
      <w:r>
        <w:rPr>
          <w:rFonts w:hint="eastAsia"/>
          <w:lang w:eastAsia="zh-CN"/>
        </w:rPr>
        <w:t>开办企业涉及的</w:t>
      </w:r>
      <w:r>
        <w:rPr>
          <w:rFonts w:hint="eastAsia"/>
        </w:rPr>
        <w:t>各事项登记法律法规</w:t>
      </w:r>
    </w:p>
    <w:p/>
    <w:p>
      <w:pPr>
        <w:pStyle w:val="3"/>
      </w:pPr>
      <w:bookmarkStart w:id="49" w:name="_Toc19194"/>
      <w:bookmarkStart w:id="50" w:name="_Toc31476"/>
      <w:r>
        <w:rPr>
          <w:rFonts w:hint="eastAsia"/>
          <w:lang w:eastAsia="zh-CN"/>
        </w:rPr>
        <w:t>咨询方式</w:t>
      </w:r>
      <w:bookmarkEnd w:id="49"/>
      <w:bookmarkEnd w:id="50"/>
    </w:p>
    <w:p>
      <w:r>
        <w:rPr>
          <w:rFonts w:hint="eastAsia"/>
        </w:rPr>
        <w:t>12345热线或平台智慧导办客服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right"/>
    </w:pPr>
    <w:r>
      <w:rPr>
        <w:rFonts w:hint="eastAsia"/>
      </w:rPr>
      <w:t xml:space="preserve">  </w:t>
    </w:r>
    <w:r>
      <w:t xml:space="preserve">                            </w:t>
    </w:r>
    <w:sdt>
      <w:sdtPr>
        <w:id w:val="37400083"/>
      </w:sdtPr>
      <w:sdtContent>
        <w:sdt>
          <w:sdtPr>
            <w:id w:val="-1769616900"/>
          </w:sdtPr>
          <w:sdtContent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rPr>
        <w:rFonts w:hint="eastAsia"/>
      </w:rPr>
      <w:t>广州市开办企业一网通平台</w:t>
    </w:r>
    <w:r>
      <w:rPr>
        <w:rFonts w:hint="eastAsia"/>
        <w:lang w:eastAsia="zh-CN"/>
      </w:rPr>
      <w:t>小程序端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823876"/>
    <w:multiLevelType w:val="singleLevel"/>
    <w:tmpl w:val="8582387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5840F6C"/>
    <w:multiLevelType w:val="singleLevel"/>
    <w:tmpl w:val="85840F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451E0F0"/>
    <w:multiLevelType w:val="singleLevel"/>
    <w:tmpl w:val="9451E0F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6513499"/>
    <w:multiLevelType w:val="multilevel"/>
    <w:tmpl w:val="9651349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A26FFD2D"/>
    <w:multiLevelType w:val="singleLevel"/>
    <w:tmpl w:val="A26FFD2D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BA870942"/>
    <w:multiLevelType w:val="singleLevel"/>
    <w:tmpl w:val="BA870942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EA3921C"/>
    <w:multiLevelType w:val="multilevel"/>
    <w:tmpl w:val="EEA3921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7">
    <w:nsid w:val="0CBC9875"/>
    <w:multiLevelType w:val="singleLevel"/>
    <w:tmpl w:val="0CBC9875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1EA9D831"/>
    <w:multiLevelType w:val="singleLevel"/>
    <w:tmpl w:val="1EA9D831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2729037A"/>
    <w:multiLevelType w:val="multilevel"/>
    <w:tmpl w:val="2729037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D0CE52F"/>
    <w:multiLevelType w:val="singleLevel"/>
    <w:tmpl w:val="2D0CE52F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37B80C8E"/>
    <w:multiLevelType w:val="singleLevel"/>
    <w:tmpl w:val="37B80C8E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4B5DCBE8"/>
    <w:multiLevelType w:val="singleLevel"/>
    <w:tmpl w:val="4B5DCBE8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5FF44CF2"/>
    <w:multiLevelType w:val="multilevel"/>
    <w:tmpl w:val="5FF44CF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40DC69C"/>
    <w:multiLevelType w:val="singleLevel"/>
    <w:tmpl w:val="740DC69C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7A8497B0"/>
    <w:multiLevelType w:val="singleLevel"/>
    <w:tmpl w:val="7A8497B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8"/>
  </w:num>
  <w:num w:numId="5">
    <w:abstractNumId w:val="13"/>
  </w:num>
  <w:num w:numId="6">
    <w:abstractNumId w:val="0"/>
  </w:num>
  <w:num w:numId="7">
    <w:abstractNumId w:val="10"/>
  </w:num>
  <w:num w:numId="8">
    <w:abstractNumId w:val="14"/>
  </w:num>
  <w:num w:numId="9">
    <w:abstractNumId w:val="1"/>
  </w:num>
  <w:num w:numId="10">
    <w:abstractNumId w:val="15"/>
  </w:num>
  <w:num w:numId="11">
    <w:abstractNumId w:val="4"/>
  </w:num>
  <w:num w:numId="12">
    <w:abstractNumId w:val="7"/>
  </w:num>
  <w:num w:numId="13">
    <w:abstractNumId w:val="2"/>
  </w:num>
  <w:num w:numId="14">
    <w:abstractNumId w:val="5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22"/>
    <w:rsid w:val="000109BB"/>
    <w:rsid w:val="000218D6"/>
    <w:rsid w:val="000328D2"/>
    <w:rsid w:val="000427E8"/>
    <w:rsid w:val="000444F7"/>
    <w:rsid w:val="000648BD"/>
    <w:rsid w:val="00065091"/>
    <w:rsid w:val="00073B14"/>
    <w:rsid w:val="00090196"/>
    <w:rsid w:val="000A079F"/>
    <w:rsid w:val="000A19AC"/>
    <w:rsid w:val="000B2FF6"/>
    <w:rsid w:val="000D0165"/>
    <w:rsid w:val="000D0772"/>
    <w:rsid w:val="000D6772"/>
    <w:rsid w:val="001055FB"/>
    <w:rsid w:val="001132E4"/>
    <w:rsid w:val="00142FB4"/>
    <w:rsid w:val="0015365F"/>
    <w:rsid w:val="00180837"/>
    <w:rsid w:val="00184323"/>
    <w:rsid w:val="0019493D"/>
    <w:rsid w:val="001A36B0"/>
    <w:rsid w:val="001A6CB8"/>
    <w:rsid w:val="001D3B94"/>
    <w:rsid w:val="001D6D31"/>
    <w:rsid w:val="002063ED"/>
    <w:rsid w:val="00220548"/>
    <w:rsid w:val="00245D93"/>
    <w:rsid w:val="00276FD4"/>
    <w:rsid w:val="0028221E"/>
    <w:rsid w:val="00291A88"/>
    <w:rsid w:val="002A6405"/>
    <w:rsid w:val="002B5A06"/>
    <w:rsid w:val="002B68AF"/>
    <w:rsid w:val="00303652"/>
    <w:rsid w:val="003118C9"/>
    <w:rsid w:val="003652F4"/>
    <w:rsid w:val="003656FC"/>
    <w:rsid w:val="0037019C"/>
    <w:rsid w:val="00372486"/>
    <w:rsid w:val="00391312"/>
    <w:rsid w:val="00395AAC"/>
    <w:rsid w:val="00397D8A"/>
    <w:rsid w:val="003A12C7"/>
    <w:rsid w:val="003A1755"/>
    <w:rsid w:val="0040402F"/>
    <w:rsid w:val="004204A8"/>
    <w:rsid w:val="00424A0D"/>
    <w:rsid w:val="00431C0B"/>
    <w:rsid w:val="004853AD"/>
    <w:rsid w:val="004A19B2"/>
    <w:rsid w:val="004A3883"/>
    <w:rsid w:val="004E0D48"/>
    <w:rsid w:val="005228CD"/>
    <w:rsid w:val="00526041"/>
    <w:rsid w:val="00526416"/>
    <w:rsid w:val="005A0C92"/>
    <w:rsid w:val="005B0B87"/>
    <w:rsid w:val="00613293"/>
    <w:rsid w:val="00616561"/>
    <w:rsid w:val="00633D03"/>
    <w:rsid w:val="0066652E"/>
    <w:rsid w:val="00671219"/>
    <w:rsid w:val="00674E18"/>
    <w:rsid w:val="00680229"/>
    <w:rsid w:val="006A62F5"/>
    <w:rsid w:val="007565DF"/>
    <w:rsid w:val="00780243"/>
    <w:rsid w:val="00787D08"/>
    <w:rsid w:val="007C2396"/>
    <w:rsid w:val="007C52BD"/>
    <w:rsid w:val="007C6953"/>
    <w:rsid w:val="007D7034"/>
    <w:rsid w:val="007E1DB2"/>
    <w:rsid w:val="007E33D2"/>
    <w:rsid w:val="008149CD"/>
    <w:rsid w:val="00815118"/>
    <w:rsid w:val="00824EA9"/>
    <w:rsid w:val="008252DB"/>
    <w:rsid w:val="008419E5"/>
    <w:rsid w:val="00853AA8"/>
    <w:rsid w:val="008743AC"/>
    <w:rsid w:val="008E3425"/>
    <w:rsid w:val="008F1291"/>
    <w:rsid w:val="008F2A9D"/>
    <w:rsid w:val="00921AFE"/>
    <w:rsid w:val="00935E33"/>
    <w:rsid w:val="00940829"/>
    <w:rsid w:val="00941933"/>
    <w:rsid w:val="009525F0"/>
    <w:rsid w:val="00952ECF"/>
    <w:rsid w:val="00961E14"/>
    <w:rsid w:val="009875A0"/>
    <w:rsid w:val="009B58EF"/>
    <w:rsid w:val="009E4DB9"/>
    <w:rsid w:val="00A2505E"/>
    <w:rsid w:val="00A25C41"/>
    <w:rsid w:val="00A33309"/>
    <w:rsid w:val="00A35706"/>
    <w:rsid w:val="00A36D63"/>
    <w:rsid w:val="00A45CEC"/>
    <w:rsid w:val="00A71B1F"/>
    <w:rsid w:val="00A864E3"/>
    <w:rsid w:val="00AA3CD2"/>
    <w:rsid w:val="00AA5D43"/>
    <w:rsid w:val="00AC6072"/>
    <w:rsid w:val="00AC62B7"/>
    <w:rsid w:val="00AD548A"/>
    <w:rsid w:val="00AE5C5D"/>
    <w:rsid w:val="00AF634B"/>
    <w:rsid w:val="00B03E0A"/>
    <w:rsid w:val="00B13A19"/>
    <w:rsid w:val="00B36D2A"/>
    <w:rsid w:val="00B65E5F"/>
    <w:rsid w:val="00B76F02"/>
    <w:rsid w:val="00B8442B"/>
    <w:rsid w:val="00BC5976"/>
    <w:rsid w:val="00BD5422"/>
    <w:rsid w:val="00BE55BA"/>
    <w:rsid w:val="00C17DCB"/>
    <w:rsid w:val="00C4288A"/>
    <w:rsid w:val="00C6474A"/>
    <w:rsid w:val="00C7280B"/>
    <w:rsid w:val="00C77C35"/>
    <w:rsid w:val="00C77D69"/>
    <w:rsid w:val="00C86059"/>
    <w:rsid w:val="00D12CAC"/>
    <w:rsid w:val="00D205D2"/>
    <w:rsid w:val="00D338E7"/>
    <w:rsid w:val="00D47E14"/>
    <w:rsid w:val="00D56292"/>
    <w:rsid w:val="00D65795"/>
    <w:rsid w:val="00D7011F"/>
    <w:rsid w:val="00D8062C"/>
    <w:rsid w:val="00D813B5"/>
    <w:rsid w:val="00DB1827"/>
    <w:rsid w:val="00DE0506"/>
    <w:rsid w:val="00E06AEC"/>
    <w:rsid w:val="00E25C96"/>
    <w:rsid w:val="00E26005"/>
    <w:rsid w:val="00E30FEB"/>
    <w:rsid w:val="00E41731"/>
    <w:rsid w:val="00E4357A"/>
    <w:rsid w:val="00E564CD"/>
    <w:rsid w:val="00E62DEC"/>
    <w:rsid w:val="00E71E4D"/>
    <w:rsid w:val="00E83A0A"/>
    <w:rsid w:val="00E96B1B"/>
    <w:rsid w:val="00EA01CA"/>
    <w:rsid w:val="00EA6C0C"/>
    <w:rsid w:val="00EA7B16"/>
    <w:rsid w:val="00EB1072"/>
    <w:rsid w:val="00EB5760"/>
    <w:rsid w:val="00ED131B"/>
    <w:rsid w:val="00EF3D2D"/>
    <w:rsid w:val="00EF4E5D"/>
    <w:rsid w:val="00F04E0C"/>
    <w:rsid w:val="00F47A40"/>
    <w:rsid w:val="00F55885"/>
    <w:rsid w:val="00F61ED2"/>
    <w:rsid w:val="00F62A9F"/>
    <w:rsid w:val="00F6336F"/>
    <w:rsid w:val="00F65F1E"/>
    <w:rsid w:val="00FA3FEB"/>
    <w:rsid w:val="00FC194D"/>
    <w:rsid w:val="00FC4C3C"/>
    <w:rsid w:val="00FF076A"/>
    <w:rsid w:val="01070312"/>
    <w:rsid w:val="021D156B"/>
    <w:rsid w:val="02A363AF"/>
    <w:rsid w:val="02E84256"/>
    <w:rsid w:val="03351C70"/>
    <w:rsid w:val="04857EE2"/>
    <w:rsid w:val="04F97F4E"/>
    <w:rsid w:val="054E69A4"/>
    <w:rsid w:val="061A0DD3"/>
    <w:rsid w:val="066F3CC7"/>
    <w:rsid w:val="06B4553C"/>
    <w:rsid w:val="070A7474"/>
    <w:rsid w:val="08614FAF"/>
    <w:rsid w:val="0ABC0067"/>
    <w:rsid w:val="0AD4307C"/>
    <w:rsid w:val="0AD653E8"/>
    <w:rsid w:val="0B5E693F"/>
    <w:rsid w:val="0BFF23B3"/>
    <w:rsid w:val="0C4A5DCC"/>
    <w:rsid w:val="0C964DD1"/>
    <w:rsid w:val="0D7D53B2"/>
    <w:rsid w:val="0D8F19EB"/>
    <w:rsid w:val="0DA1704C"/>
    <w:rsid w:val="0F4D3E1C"/>
    <w:rsid w:val="0F763C80"/>
    <w:rsid w:val="0FB95E51"/>
    <w:rsid w:val="10160C5F"/>
    <w:rsid w:val="11EB42DA"/>
    <w:rsid w:val="120A0922"/>
    <w:rsid w:val="12E01C3F"/>
    <w:rsid w:val="13F5543D"/>
    <w:rsid w:val="1431635D"/>
    <w:rsid w:val="14584A27"/>
    <w:rsid w:val="14605E61"/>
    <w:rsid w:val="16B07BDF"/>
    <w:rsid w:val="16BC72CB"/>
    <w:rsid w:val="16C714D4"/>
    <w:rsid w:val="172D4556"/>
    <w:rsid w:val="199E6DDD"/>
    <w:rsid w:val="1A062E85"/>
    <w:rsid w:val="1A2A6D3F"/>
    <w:rsid w:val="1A406879"/>
    <w:rsid w:val="1B513B56"/>
    <w:rsid w:val="1C656B50"/>
    <w:rsid w:val="1D762896"/>
    <w:rsid w:val="1D986F7E"/>
    <w:rsid w:val="1E400A8B"/>
    <w:rsid w:val="1EAF0CFE"/>
    <w:rsid w:val="1FA02207"/>
    <w:rsid w:val="1FAE351F"/>
    <w:rsid w:val="212F3EE0"/>
    <w:rsid w:val="21A6738A"/>
    <w:rsid w:val="220161C8"/>
    <w:rsid w:val="229E5D26"/>
    <w:rsid w:val="232F010D"/>
    <w:rsid w:val="238729B8"/>
    <w:rsid w:val="244020E5"/>
    <w:rsid w:val="25431F65"/>
    <w:rsid w:val="26390C7E"/>
    <w:rsid w:val="26976BF0"/>
    <w:rsid w:val="2720508D"/>
    <w:rsid w:val="27A50DA7"/>
    <w:rsid w:val="27A66336"/>
    <w:rsid w:val="27B40C2A"/>
    <w:rsid w:val="29AF2426"/>
    <w:rsid w:val="29CA5DFF"/>
    <w:rsid w:val="29D05164"/>
    <w:rsid w:val="2A7C41EF"/>
    <w:rsid w:val="2B9632DA"/>
    <w:rsid w:val="2C896832"/>
    <w:rsid w:val="2E863A1B"/>
    <w:rsid w:val="2E9964B7"/>
    <w:rsid w:val="2ED816ED"/>
    <w:rsid w:val="2F764DC2"/>
    <w:rsid w:val="2FFF437A"/>
    <w:rsid w:val="300355C0"/>
    <w:rsid w:val="301B3334"/>
    <w:rsid w:val="3176744B"/>
    <w:rsid w:val="31CC1768"/>
    <w:rsid w:val="32314D80"/>
    <w:rsid w:val="327F50DD"/>
    <w:rsid w:val="33450E58"/>
    <w:rsid w:val="34393786"/>
    <w:rsid w:val="34EF78B1"/>
    <w:rsid w:val="34F34776"/>
    <w:rsid w:val="3553425B"/>
    <w:rsid w:val="35B75CF2"/>
    <w:rsid w:val="36316C6C"/>
    <w:rsid w:val="368176BF"/>
    <w:rsid w:val="36865141"/>
    <w:rsid w:val="36B33324"/>
    <w:rsid w:val="37154CA8"/>
    <w:rsid w:val="37762424"/>
    <w:rsid w:val="377F586A"/>
    <w:rsid w:val="37C37157"/>
    <w:rsid w:val="37F13512"/>
    <w:rsid w:val="381B796D"/>
    <w:rsid w:val="38DE71AB"/>
    <w:rsid w:val="3A161267"/>
    <w:rsid w:val="3A4865A8"/>
    <w:rsid w:val="3A5444D0"/>
    <w:rsid w:val="3A90728D"/>
    <w:rsid w:val="3BCC4CAB"/>
    <w:rsid w:val="3C6A3232"/>
    <w:rsid w:val="3CA562B4"/>
    <w:rsid w:val="3DB01541"/>
    <w:rsid w:val="3DD64089"/>
    <w:rsid w:val="3EF239F4"/>
    <w:rsid w:val="3F9E6F4D"/>
    <w:rsid w:val="3FAD21A4"/>
    <w:rsid w:val="417936D6"/>
    <w:rsid w:val="42730378"/>
    <w:rsid w:val="4295092C"/>
    <w:rsid w:val="42B21DBD"/>
    <w:rsid w:val="480C211D"/>
    <w:rsid w:val="48FA7E8D"/>
    <w:rsid w:val="499329B4"/>
    <w:rsid w:val="499A5ADF"/>
    <w:rsid w:val="4BF32A1E"/>
    <w:rsid w:val="4C157937"/>
    <w:rsid w:val="4D1B0BA5"/>
    <w:rsid w:val="4DA93B6C"/>
    <w:rsid w:val="4E2D0CDC"/>
    <w:rsid w:val="4E565401"/>
    <w:rsid w:val="4ED865DB"/>
    <w:rsid w:val="4F0624F4"/>
    <w:rsid w:val="4F762E7A"/>
    <w:rsid w:val="4FBA06F6"/>
    <w:rsid w:val="504B4734"/>
    <w:rsid w:val="50CF27C7"/>
    <w:rsid w:val="5159218F"/>
    <w:rsid w:val="52346003"/>
    <w:rsid w:val="531E640E"/>
    <w:rsid w:val="536E22BE"/>
    <w:rsid w:val="53E91B18"/>
    <w:rsid w:val="544F3613"/>
    <w:rsid w:val="54CF7DEA"/>
    <w:rsid w:val="554C7CE0"/>
    <w:rsid w:val="55AA708F"/>
    <w:rsid w:val="55C61EA8"/>
    <w:rsid w:val="57E62142"/>
    <w:rsid w:val="581F502A"/>
    <w:rsid w:val="587D43BE"/>
    <w:rsid w:val="597C39DE"/>
    <w:rsid w:val="59BE4C96"/>
    <w:rsid w:val="5A6913BE"/>
    <w:rsid w:val="5A90639C"/>
    <w:rsid w:val="5BE2084C"/>
    <w:rsid w:val="5C1F6540"/>
    <w:rsid w:val="5C2340BF"/>
    <w:rsid w:val="5E710D91"/>
    <w:rsid w:val="5F3667C6"/>
    <w:rsid w:val="5FD84EF4"/>
    <w:rsid w:val="605374FF"/>
    <w:rsid w:val="608F5C87"/>
    <w:rsid w:val="60A517C6"/>
    <w:rsid w:val="62DC2A16"/>
    <w:rsid w:val="649848AB"/>
    <w:rsid w:val="65431E0D"/>
    <w:rsid w:val="6568241D"/>
    <w:rsid w:val="65B07BE6"/>
    <w:rsid w:val="6634477B"/>
    <w:rsid w:val="66571E9C"/>
    <w:rsid w:val="665F6643"/>
    <w:rsid w:val="671D1662"/>
    <w:rsid w:val="681416E2"/>
    <w:rsid w:val="68A51896"/>
    <w:rsid w:val="68CB73FF"/>
    <w:rsid w:val="695517CB"/>
    <w:rsid w:val="69E30E13"/>
    <w:rsid w:val="6A3C3DD5"/>
    <w:rsid w:val="6A833053"/>
    <w:rsid w:val="6A95756E"/>
    <w:rsid w:val="6AC72CBF"/>
    <w:rsid w:val="6ADD48C1"/>
    <w:rsid w:val="6C653F4D"/>
    <w:rsid w:val="6D6A0939"/>
    <w:rsid w:val="6E8F460F"/>
    <w:rsid w:val="6EB56865"/>
    <w:rsid w:val="6EC11A96"/>
    <w:rsid w:val="6FD1292D"/>
    <w:rsid w:val="6FDF1A36"/>
    <w:rsid w:val="6FF34E13"/>
    <w:rsid w:val="70043C60"/>
    <w:rsid w:val="703C0F12"/>
    <w:rsid w:val="703C1725"/>
    <w:rsid w:val="7095646E"/>
    <w:rsid w:val="71266DCC"/>
    <w:rsid w:val="73BD40B0"/>
    <w:rsid w:val="743809B1"/>
    <w:rsid w:val="74982873"/>
    <w:rsid w:val="74D85D69"/>
    <w:rsid w:val="75447DC3"/>
    <w:rsid w:val="75A94652"/>
    <w:rsid w:val="75B038F4"/>
    <w:rsid w:val="76172FD6"/>
    <w:rsid w:val="76C81B6B"/>
    <w:rsid w:val="77DA5333"/>
    <w:rsid w:val="78585108"/>
    <w:rsid w:val="791A6A91"/>
    <w:rsid w:val="79732062"/>
    <w:rsid w:val="7A4C60FE"/>
    <w:rsid w:val="7A9D0DE4"/>
    <w:rsid w:val="7ADB4FA2"/>
    <w:rsid w:val="7B27783E"/>
    <w:rsid w:val="7C1F6276"/>
    <w:rsid w:val="7D2245E1"/>
    <w:rsid w:val="7DF74DCE"/>
    <w:rsid w:val="7E107745"/>
    <w:rsid w:val="7F9C6F5A"/>
    <w:rsid w:val="7FF2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1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14">
    <w:name w:val="toc 3"/>
    <w:basedOn w:val="1"/>
    <w:next w:val="1"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6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8">
    <w:name w:val="toc 1"/>
    <w:basedOn w:val="1"/>
    <w:next w:val="1"/>
    <w:qFormat/>
    <w:uiPriority w:val="39"/>
  </w:style>
  <w:style w:type="paragraph" w:styleId="19">
    <w:name w:val="toc 4"/>
    <w:basedOn w:val="1"/>
    <w:next w:val="1"/>
    <w:qFormat/>
    <w:uiPriority w:val="39"/>
    <w:pPr>
      <w:ind w:left="1260" w:leftChars="600"/>
    </w:pPr>
  </w:style>
  <w:style w:type="paragraph" w:styleId="20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21">
    <w:name w:val="toc 2"/>
    <w:basedOn w:val="1"/>
    <w:next w:val="1"/>
    <w:qFormat/>
    <w:uiPriority w:val="39"/>
    <w:pPr>
      <w:ind w:left="420" w:leftChars="200"/>
    </w:pPr>
  </w:style>
  <w:style w:type="paragraph" w:styleId="22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character" w:styleId="24">
    <w:name w:val="Strong"/>
    <w:qFormat/>
    <w:uiPriority w:val="0"/>
    <w:rPr>
      <w:b/>
      <w:bCs/>
    </w:rPr>
  </w:style>
  <w:style w:type="character" w:styleId="25">
    <w:name w:val="FollowedHyperlink"/>
    <w:basedOn w:val="23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28">
    <w:name w:val="Table Grid"/>
    <w:basedOn w:val="2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9">
    <w:name w:val="p0"/>
    <w:basedOn w:val="1"/>
    <w:qFormat/>
    <w:uiPriority w:val="0"/>
    <w:pPr>
      <w:widowControl/>
      <w:spacing w:line="360" w:lineRule="auto"/>
    </w:pPr>
    <w:rPr>
      <w:rFonts w:hint="eastAsia" w:ascii="Arial" w:hAnsi="Arial" w:cs="Times New Roman"/>
    </w:rPr>
  </w:style>
  <w:style w:type="paragraph" w:customStyle="1" w:styleId="30">
    <w:name w:val="表头样式"/>
    <w:basedOn w:val="1"/>
    <w:qFormat/>
    <w:uiPriority w:val="0"/>
    <w:pPr>
      <w:spacing w:before="60" w:after="60"/>
      <w:jc w:val="center"/>
    </w:pPr>
    <w:rPr>
      <w:rFonts w:ascii="Arial" w:hAnsi="Arial" w:cs="Times New Roman"/>
      <w:b/>
      <w:bCs/>
      <w:kern w:val="0"/>
      <w:szCs w:val="21"/>
    </w:rPr>
  </w:style>
  <w:style w:type="paragraph" w:customStyle="1" w:styleId="31">
    <w:name w:val="表正文样式"/>
    <w:basedOn w:val="12"/>
    <w:qFormat/>
    <w:uiPriority w:val="0"/>
    <w:pPr>
      <w:spacing w:line="300" w:lineRule="auto"/>
      <w:ind w:firstLine="0" w:firstLineChars="0"/>
      <w:jc w:val="left"/>
    </w:pPr>
    <w:rPr>
      <w:rFonts w:ascii="Times New Roman" w:hAnsi="Times New Roman" w:cs="Times New Roman"/>
    </w:rPr>
  </w:style>
  <w:style w:type="paragraph" w:styleId="32">
    <w:name w:val="List Paragraph"/>
    <w:basedOn w:val="1"/>
    <w:qFormat/>
    <w:uiPriority w:val="0"/>
    <w:pPr>
      <w:ind w:firstLine="420" w:firstLineChars="200"/>
    </w:pPr>
  </w:style>
  <w:style w:type="character" w:customStyle="1" w:styleId="33">
    <w:name w:val="未处理的提及1"/>
    <w:basedOn w:val="2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页脚 字符"/>
    <w:basedOn w:val="23"/>
    <w:link w:val="16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35">
    <w:name w:val="Unresolved Mention"/>
    <w:basedOn w:val="2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5" Type="http://schemas.openxmlformats.org/officeDocument/2006/relationships/fontTable" Target="fontTable.xml"/><Relationship Id="rId154" Type="http://schemas.openxmlformats.org/officeDocument/2006/relationships/customXml" Target="../customXml/item2.xml"/><Relationship Id="rId153" Type="http://schemas.openxmlformats.org/officeDocument/2006/relationships/numbering" Target="numbering.xml"/><Relationship Id="rId152" Type="http://schemas.openxmlformats.org/officeDocument/2006/relationships/customXml" Target="../customXml/item1.xml"/><Relationship Id="rId151" Type="http://schemas.openxmlformats.org/officeDocument/2006/relationships/image" Target="media/image146.jpeg"/><Relationship Id="rId150" Type="http://schemas.openxmlformats.org/officeDocument/2006/relationships/image" Target="media/image145.jpeg"/><Relationship Id="rId15" Type="http://schemas.openxmlformats.org/officeDocument/2006/relationships/image" Target="media/image10.png"/><Relationship Id="rId149" Type="http://schemas.openxmlformats.org/officeDocument/2006/relationships/image" Target="media/image144.jpeg"/><Relationship Id="rId148" Type="http://schemas.openxmlformats.org/officeDocument/2006/relationships/image" Target="media/image143.jpeg"/><Relationship Id="rId147" Type="http://schemas.openxmlformats.org/officeDocument/2006/relationships/image" Target="media/image142.jpeg"/><Relationship Id="rId146" Type="http://schemas.openxmlformats.org/officeDocument/2006/relationships/image" Target="media/image141.jpeg"/><Relationship Id="rId145" Type="http://schemas.openxmlformats.org/officeDocument/2006/relationships/image" Target="media/image140.jpeg"/><Relationship Id="rId144" Type="http://schemas.openxmlformats.org/officeDocument/2006/relationships/image" Target="media/image139.jpeg"/><Relationship Id="rId143" Type="http://schemas.openxmlformats.org/officeDocument/2006/relationships/image" Target="media/image138.jpe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image" Target="media/image135.jpeg"/><Relationship Id="rId14" Type="http://schemas.openxmlformats.org/officeDocument/2006/relationships/image" Target="media/image9.png"/><Relationship Id="rId139" Type="http://schemas.openxmlformats.org/officeDocument/2006/relationships/image" Target="media/image134.jpe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8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1062BC-1089-48D7-9052-9CD3FB27EF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188</Pages>
  <Words>4100</Words>
  <Characters>23372</Characters>
  <Lines>194</Lines>
  <Paragraphs>54</Paragraphs>
  <TotalTime>0</TotalTime>
  <ScaleCrop>false</ScaleCrop>
  <LinksUpToDate>false</LinksUpToDate>
  <CharactersWithSpaces>27418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chinauip</dc:creator>
  <cp:lastModifiedBy>余斌</cp:lastModifiedBy>
  <dcterms:modified xsi:type="dcterms:W3CDTF">2020-09-14T02:40:32Z</dcterms:modified>
  <cp:revision>165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