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napToGrid w:val="0"/>
        <w:spacing w:line="300" w:lineRule="auto"/>
        <w:jc w:val="both"/>
        <w:rPr>
          <w:rFonts w:hint="eastAsia" w:ascii="宋体" w:hAnsi="宋体" w:eastAsia="宋体" w:cs="宋体"/>
          <w:color w:val="auto"/>
          <w:sz w:val="32"/>
          <w:szCs w:val="32"/>
          <w:lang w:val="en-US" w:eastAsia="zh-CN"/>
        </w:rPr>
      </w:pPr>
    </w:p>
    <w:p>
      <w:pPr>
        <w:pStyle w:val="8"/>
        <w:widowControl/>
        <w:snapToGrid w:val="0"/>
        <w:spacing w:line="300" w:lineRule="auto"/>
        <w:jc w:val="both"/>
        <w:rPr>
          <w:rFonts w:hint="eastAsia" w:ascii="宋体" w:hAnsi="宋体" w:eastAsia="宋体" w:cs="宋体"/>
          <w:color w:val="auto"/>
          <w:sz w:val="32"/>
          <w:szCs w:val="32"/>
          <w:lang w:val="en-US" w:eastAsia="zh-CN"/>
        </w:rPr>
      </w:pPr>
    </w:p>
    <w:p>
      <w:pPr>
        <w:pStyle w:val="8"/>
        <w:widowControl/>
        <w:snapToGrid w:val="0"/>
        <w:spacing w:line="300" w:lineRule="auto"/>
        <w:jc w:val="both"/>
        <w:rPr>
          <w:rFonts w:hint="eastAsia" w:ascii="宋体" w:hAnsi="宋体" w:eastAsia="宋体" w:cs="宋体"/>
          <w:color w:val="auto"/>
          <w:sz w:val="32"/>
          <w:szCs w:val="32"/>
          <w:lang w:val="en-US" w:eastAsia="zh-CN"/>
        </w:rPr>
      </w:pPr>
    </w:p>
    <w:p>
      <w:pPr>
        <w:pStyle w:val="13"/>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320" w:firstLineChars="100"/>
        <w:jc w:val="center"/>
        <w:textAlignment w:val="auto"/>
        <w:outlineLvl w:val="9"/>
        <w:rPr>
          <w:rFonts w:hint="eastAsia" w:ascii="黑体" w:hAnsi="黑体" w:eastAsia="黑体" w:cs="黑体"/>
          <w:color w:val="000000"/>
          <w:kern w:val="0"/>
          <w:sz w:val="32"/>
          <w:szCs w:val="32"/>
          <w:lang w:eastAsia="zh-CN"/>
        </w:rPr>
      </w:pPr>
      <w:bookmarkStart w:id="0" w:name="_GoBack"/>
      <w:r>
        <w:rPr>
          <w:rFonts w:hint="eastAsia" w:ascii="黑体" w:hAnsi="黑体" w:eastAsia="黑体" w:cs="黑体"/>
          <w:color w:val="000000"/>
          <w:kern w:val="0"/>
          <w:sz w:val="32"/>
          <w:szCs w:val="32"/>
          <w:lang w:eastAsia="zh-CN"/>
        </w:rPr>
        <w:t>表</w:t>
      </w:r>
      <w:r>
        <w:rPr>
          <w:rFonts w:hint="eastAsia" w:ascii="黑体" w:hAnsi="黑体" w:eastAsia="黑体" w:cs="黑体"/>
          <w:color w:val="000000"/>
          <w:kern w:val="0"/>
          <w:sz w:val="32"/>
          <w:szCs w:val="32"/>
          <w:lang w:val="en-US" w:eastAsia="zh-CN"/>
        </w:rPr>
        <w:t xml:space="preserve">2 </w:t>
      </w:r>
      <w:r>
        <w:rPr>
          <w:rFonts w:hint="eastAsia" w:ascii="黑体" w:hAnsi="黑体" w:eastAsia="黑体" w:cs="黑体"/>
          <w:color w:val="000000"/>
          <w:kern w:val="0"/>
          <w:sz w:val="32"/>
          <w:szCs w:val="32"/>
          <w:lang w:eastAsia="zh-CN"/>
        </w:rPr>
        <w:t>20</w:t>
      </w:r>
      <w:r>
        <w:rPr>
          <w:rFonts w:hint="eastAsia" w:ascii="黑体" w:hAnsi="黑体" w:eastAsia="黑体" w:cs="黑体"/>
          <w:color w:val="000000"/>
          <w:kern w:val="0"/>
          <w:sz w:val="32"/>
          <w:szCs w:val="32"/>
          <w:lang w:val="en-US" w:eastAsia="zh-CN"/>
        </w:rPr>
        <w:t>20</w:t>
      </w:r>
      <w:r>
        <w:rPr>
          <w:rFonts w:hint="eastAsia" w:ascii="黑体" w:hAnsi="黑体" w:eastAsia="黑体" w:cs="黑体"/>
          <w:color w:val="000000"/>
          <w:kern w:val="0"/>
          <w:sz w:val="32"/>
          <w:szCs w:val="32"/>
          <w:lang w:eastAsia="zh-CN"/>
        </w:rPr>
        <w:t>年</w:t>
      </w:r>
      <w:r>
        <w:rPr>
          <w:rFonts w:hint="eastAsia" w:ascii="黑体" w:hAnsi="黑体" w:eastAsia="黑体" w:cs="黑体"/>
          <w:color w:val="000000"/>
          <w:kern w:val="0"/>
          <w:sz w:val="32"/>
          <w:szCs w:val="32"/>
          <w:lang w:val="en-US" w:eastAsia="zh-CN"/>
        </w:rPr>
        <w:t>1-9月</w:t>
      </w:r>
      <w:r>
        <w:rPr>
          <w:rFonts w:hint="eastAsia" w:ascii="黑体" w:hAnsi="黑体" w:eastAsia="黑体" w:cs="黑体"/>
          <w:color w:val="000000"/>
          <w:kern w:val="0"/>
          <w:sz w:val="32"/>
          <w:szCs w:val="32"/>
          <w:lang w:eastAsia="zh-CN"/>
        </w:rPr>
        <w:t>全市市场主体注销情况表</w:t>
      </w:r>
    </w:p>
    <w:bookmarkEnd w:id="0"/>
    <w:p>
      <w:pPr>
        <w:pStyle w:val="13"/>
        <w:keepNext w:val="0"/>
        <w:keepLines w:val="0"/>
        <w:pageBreakBefore w:val="0"/>
        <w:widowControl/>
        <w:kinsoku/>
        <w:wordWrap/>
        <w:overflowPunct/>
        <w:topLinePunct w:val="0"/>
        <w:autoSpaceDE/>
        <w:autoSpaceDN/>
        <w:bidi w:val="0"/>
        <w:adjustRightInd/>
        <w:snapToGrid w:val="0"/>
        <w:spacing w:before="0" w:beforeLines="0" w:after="0" w:afterLines="0" w:line="360" w:lineRule="auto"/>
        <w:ind w:left="0" w:leftChars="0" w:right="0" w:rightChars="0" w:firstLine="320" w:firstLineChars="100"/>
        <w:jc w:val="center"/>
        <w:textAlignment w:val="auto"/>
        <w:outlineLvl w:val="9"/>
        <w:rPr>
          <w:rFonts w:hint="eastAsia" w:ascii="黑体" w:hAnsi="黑体" w:eastAsia="黑体" w:cs="黑体"/>
          <w:color w:val="000000"/>
          <w:kern w:val="0"/>
          <w:sz w:val="32"/>
          <w:szCs w:val="32"/>
          <w:lang w:eastAsia="zh-CN"/>
        </w:rPr>
      </w:pPr>
    </w:p>
    <w:tbl>
      <w:tblPr>
        <w:tblStyle w:val="6"/>
        <w:tblW w:w="836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61"/>
        <w:gridCol w:w="2563"/>
        <w:gridCol w:w="1600"/>
        <w:gridCol w:w="1685"/>
        <w:gridCol w:w="17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99" w:hRule="atLeast"/>
          <w:jc w:val="center"/>
        </w:trPr>
        <w:tc>
          <w:tcPr>
            <w:tcW w:w="3324" w:type="dxa"/>
            <w:gridSpan w:val="2"/>
            <w:tcBorders>
              <w:tl2br w:val="nil"/>
              <w:tr2bl w:val="nil"/>
            </w:tcBorders>
            <w:vAlign w:val="center"/>
          </w:tcPr>
          <w:p>
            <w:pPr>
              <w:pStyle w:val="14"/>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主体类型</w:t>
            </w:r>
          </w:p>
        </w:tc>
        <w:tc>
          <w:tcPr>
            <w:tcW w:w="1600" w:type="dxa"/>
            <w:tcBorders>
              <w:tl2br w:val="nil"/>
              <w:tr2bl w:val="nil"/>
            </w:tcBorders>
            <w:vAlign w:val="center"/>
          </w:tcPr>
          <w:p>
            <w:pPr>
              <w:pStyle w:val="14"/>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户数</w:t>
            </w:r>
          </w:p>
          <w:p>
            <w:pPr>
              <w:pStyle w:val="14"/>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（户）</w:t>
            </w:r>
          </w:p>
        </w:tc>
        <w:tc>
          <w:tcPr>
            <w:tcW w:w="1685" w:type="dxa"/>
            <w:tcBorders>
              <w:tl2br w:val="nil"/>
              <w:tr2bl w:val="nil"/>
            </w:tcBorders>
            <w:vAlign w:val="center"/>
          </w:tcPr>
          <w:p>
            <w:pPr>
              <w:pStyle w:val="14"/>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rPr>
              <w:t>占</w:t>
            </w:r>
            <w:r>
              <w:rPr>
                <w:rFonts w:hint="eastAsia" w:ascii="宋体" w:hAnsi="宋体" w:eastAsia="宋体" w:cs="宋体"/>
                <w:b/>
                <w:bCs/>
                <w:color w:val="000000"/>
                <w:kern w:val="0"/>
                <w:sz w:val="21"/>
                <w:szCs w:val="21"/>
                <w:lang w:eastAsia="zh-CN"/>
              </w:rPr>
              <w:t>比</w:t>
            </w:r>
          </w:p>
          <w:p>
            <w:pPr>
              <w:pStyle w:val="14"/>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w:t>
            </w:r>
            <w:r>
              <w:rPr>
                <w:rFonts w:hint="eastAsia" w:ascii="宋体" w:hAnsi="宋体" w:eastAsia="宋体" w:cs="宋体"/>
                <w:b/>
                <w:bCs/>
                <w:color w:val="000000"/>
                <w:kern w:val="0"/>
                <w:sz w:val="21"/>
                <w:szCs w:val="21"/>
              </w:rPr>
              <w:t>％</w:t>
            </w:r>
            <w:r>
              <w:rPr>
                <w:rFonts w:hint="eastAsia" w:ascii="宋体" w:hAnsi="宋体" w:eastAsia="宋体" w:cs="宋体"/>
                <w:b/>
                <w:bCs/>
                <w:color w:val="000000"/>
                <w:kern w:val="0"/>
                <w:sz w:val="21"/>
                <w:szCs w:val="21"/>
                <w:lang w:val="en-US" w:eastAsia="zh-CN"/>
              </w:rPr>
              <w:t>)</w:t>
            </w:r>
          </w:p>
        </w:tc>
        <w:tc>
          <w:tcPr>
            <w:tcW w:w="1751" w:type="dxa"/>
            <w:tcBorders>
              <w:tl2br w:val="nil"/>
              <w:tr2bl w:val="nil"/>
            </w:tcBorders>
            <w:vAlign w:val="center"/>
          </w:tcPr>
          <w:p>
            <w:pPr>
              <w:pStyle w:val="14"/>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同比</w:t>
            </w:r>
          </w:p>
          <w:p>
            <w:pPr>
              <w:pStyle w:val="14"/>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95" w:hRule="exact"/>
          <w:jc w:val="center"/>
        </w:trPr>
        <w:tc>
          <w:tcPr>
            <w:tcW w:w="3324" w:type="dxa"/>
            <w:gridSpan w:val="2"/>
            <w:tcBorders>
              <w:tl2br w:val="nil"/>
              <w:tr2bl w:val="nil"/>
            </w:tcBorders>
            <w:shd w:val="clear" w:color="auto" w:fill="auto"/>
            <w:vAlign w:val="center"/>
          </w:tcPr>
          <w:p>
            <w:pPr>
              <w:pStyle w:val="16"/>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  计</w:t>
            </w:r>
          </w:p>
        </w:tc>
        <w:tc>
          <w:tcPr>
            <w:tcW w:w="1600"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119,329</w:t>
            </w:r>
          </w:p>
        </w:tc>
        <w:tc>
          <w:tcPr>
            <w:tcW w:w="168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100.00</w:t>
            </w:r>
          </w:p>
        </w:tc>
        <w:tc>
          <w:tcPr>
            <w:tcW w:w="1751"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95" w:hRule="exact"/>
          <w:jc w:val="center"/>
        </w:trPr>
        <w:tc>
          <w:tcPr>
            <w:tcW w:w="761" w:type="dxa"/>
            <w:vMerge w:val="restart"/>
            <w:tcBorders>
              <w:tl2br w:val="nil"/>
              <w:tr2bl w:val="nil"/>
            </w:tcBorders>
            <w:shd w:val="clear" w:color="auto" w:fill="auto"/>
            <w:vAlign w:val="center"/>
          </w:tcPr>
          <w:p>
            <w:pPr>
              <w:pStyle w:val="16"/>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企</w:t>
            </w:r>
          </w:p>
          <w:p>
            <w:pPr>
              <w:pStyle w:val="16"/>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w:t>
            </w:r>
          </w:p>
        </w:tc>
        <w:tc>
          <w:tcPr>
            <w:tcW w:w="2563" w:type="dxa"/>
            <w:tcBorders>
              <w:tl2br w:val="nil"/>
              <w:tr2bl w:val="nil"/>
            </w:tcBorders>
            <w:shd w:val="clear" w:color="auto" w:fill="auto"/>
            <w:vAlign w:val="center"/>
          </w:tcPr>
          <w:p>
            <w:pPr>
              <w:pStyle w:val="16"/>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内资（非私营）企业</w:t>
            </w:r>
          </w:p>
        </w:tc>
        <w:tc>
          <w:tcPr>
            <w:tcW w:w="1600"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5,981</w:t>
            </w:r>
          </w:p>
        </w:tc>
        <w:tc>
          <w:tcPr>
            <w:tcW w:w="168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5.01</w:t>
            </w:r>
          </w:p>
        </w:tc>
        <w:tc>
          <w:tcPr>
            <w:tcW w:w="1751"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95" w:hRule="exact"/>
          <w:jc w:val="center"/>
        </w:trPr>
        <w:tc>
          <w:tcPr>
            <w:tcW w:w="761" w:type="dxa"/>
            <w:vMerge w:val="continue"/>
            <w:tcBorders>
              <w:tl2br w:val="nil"/>
              <w:tr2bl w:val="nil"/>
            </w:tcBorders>
            <w:shd w:val="clear" w:color="auto" w:fill="auto"/>
            <w:vAlign w:val="center"/>
          </w:tcPr>
          <w:p>
            <w:pPr>
              <w:pStyle w:val="16"/>
              <w:jc w:val="center"/>
              <w:rPr>
                <w:rFonts w:hint="eastAsia" w:ascii="宋体" w:hAnsi="宋体" w:eastAsia="宋体" w:cs="宋体"/>
                <w:color w:val="000000"/>
                <w:sz w:val="21"/>
                <w:szCs w:val="21"/>
              </w:rPr>
            </w:pPr>
          </w:p>
        </w:tc>
        <w:tc>
          <w:tcPr>
            <w:tcW w:w="2563" w:type="dxa"/>
            <w:tcBorders>
              <w:tl2br w:val="nil"/>
              <w:tr2bl w:val="nil"/>
            </w:tcBorders>
            <w:shd w:val="clear" w:color="auto" w:fill="auto"/>
            <w:vAlign w:val="center"/>
          </w:tcPr>
          <w:p>
            <w:pPr>
              <w:pStyle w:val="16"/>
              <w:jc w:val="center"/>
              <w:rPr>
                <w:rFonts w:hint="eastAsia" w:ascii="宋体" w:hAnsi="宋体" w:eastAsia="宋体" w:cs="宋体"/>
                <w:color w:val="000000"/>
                <w:sz w:val="21"/>
                <w:szCs w:val="21"/>
              </w:rPr>
            </w:pPr>
            <w:r>
              <w:rPr>
                <w:rFonts w:hint="eastAsia" w:ascii="宋体" w:hAnsi="宋体" w:eastAsia="宋体" w:cs="宋体"/>
                <w:color w:val="000000"/>
                <w:sz w:val="21"/>
                <w:szCs w:val="21"/>
              </w:rPr>
              <w:t>私营企业</w:t>
            </w:r>
          </w:p>
        </w:tc>
        <w:tc>
          <w:tcPr>
            <w:tcW w:w="1600"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56,474</w:t>
            </w:r>
          </w:p>
        </w:tc>
        <w:tc>
          <w:tcPr>
            <w:tcW w:w="168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47.33</w:t>
            </w:r>
          </w:p>
        </w:tc>
        <w:tc>
          <w:tcPr>
            <w:tcW w:w="1751"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95" w:hRule="exact"/>
          <w:jc w:val="center"/>
        </w:trPr>
        <w:tc>
          <w:tcPr>
            <w:tcW w:w="761" w:type="dxa"/>
            <w:vMerge w:val="continue"/>
            <w:tcBorders>
              <w:tl2br w:val="nil"/>
              <w:tr2bl w:val="nil"/>
            </w:tcBorders>
            <w:shd w:val="clear" w:color="auto" w:fill="auto"/>
            <w:vAlign w:val="center"/>
          </w:tcPr>
          <w:p>
            <w:pPr>
              <w:pStyle w:val="16"/>
              <w:jc w:val="center"/>
              <w:rPr>
                <w:rFonts w:hint="eastAsia" w:ascii="宋体" w:hAnsi="宋体" w:eastAsia="宋体" w:cs="宋体"/>
                <w:color w:val="000000"/>
                <w:sz w:val="21"/>
                <w:szCs w:val="21"/>
              </w:rPr>
            </w:pPr>
          </w:p>
        </w:tc>
        <w:tc>
          <w:tcPr>
            <w:tcW w:w="2563" w:type="dxa"/>
            <w:tcBorders>
              <w:tl2br w:val="nil"/>
              <w:tr2bl w:val="nil"/>
            </w:tcBorders>
            <w:shd w:val="clear" w:color="auto" w:fill="auto"/>
            <w:vAlign w:val="center"/>
          </w:tcPr>
          <w:p>
            <w:pPr>
              <w:pStyle w:val="16"/>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外商投资企业</w:t>
            </w:r>
          </w:p>
        </w:tc>
        <w:tc>
          <w:tcPr>
            <w:tcW w:w="1600"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1631</w:t>
            </w:r>
          </w:p>
        </w:tc>
        <w:tc>
          <w:tcPr>
            <w:tcW w:w="168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1.37</w:t>
            </w:r>
          </w:p>
        </w:tc>
        <w:tc>
          <w:tcPr>
            <w:tcW w:w="1751"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95" w:hRule="exact"/>
          <w:jc w:val="center"/>
        </w:trPr>
        <w:tc>
          <w:tcPr>
            <w:tcW w:w="761" w:type="dxa"/>
            <w:vMerge w:val="continue"/>
            <w:tcBorders>
              <w:tl2br w:val="nil"/>
              <w:tr2bl w:val="nil"/>
            </w:tcBorders>
            <w:shd w:val="clear" w:color="auto" w:fill="auto"/>
            <w:vAlign w:val="center"/>
          </w:tcPr>
          <w:p>
            <w:pPr>
              <w:pStyle w:val="16"/>
              <w:jc w:val="center"/>
              <w:rPr>
                <w:rFonts w:hint="eastAsia" w:ascii="宋体" w:hAnsi="宋体" w:eastAsia="宋体" w:cs="宋体"/>
                <w:color w:val="000000"/>
                <w:sz w:val="21"/>
                <w:szCs w:val="21"/>
              </w:rPr>
            </w:pPr>
          </w:p>
        </w:tc>
        <w:tc>
          <w:tcPr>
            <w:tcW w:w="2563" w:type="dxa"/>
            <w:tcBorders>
              <w:tl2br w:val="nil"/>
              <w:tr2bl w:val="nil"/>
            </w:tcBorders>
            <w:shd w:val="clear" w:color="auto" w:fill="auto"/>
            <w:vAlign w:val="center"/>
          </w:tcPr>
          <w:p>
            <w:pPr>
              <w:pStyle w:val="16"/>
              <w:jc w:val="center"/>
              <w:rPr>
                <w:rFonts w:hint="eastAsia" w:ascii="宋体" w:hAnsi="宋体" w:eastAsia="宋体" w:cs="宋体"/>
                <w:color w:val="000000"/>
                <w:sz w:val="21"/>
                <w:szCs w:val="21"/>
              </w:rPr>
            </w:pPr>
            <w:r>
              <w:rPr>
                <w:rFonts w:hint="eastAsia" w:ascii="宋体" w:hAnsi="宋体" w:eastAsia="宋体" w:cs="宋体"/>
                <w:color w:val="000000"/>
                <w:sz w:val="21"/>
                <w:szCs w:val="21"/>
              </w:rPr>
              <w:t>小计</w:t>
            </w:r>
          </w:p>
        </w:tc>
        <w:tc>
          <w:tcPr>
            <w:tcW w:w="1600"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64,086</w:t>
            </w:r>
          </w:p>
        </w:tc>
        <w:tc>
          <w:tcPr>
            <w:tcW w:w="168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53.71</w:t>
            </w:r>
          </w:p>
        </w:tc>
        <w:tc>
          <w:tcPr>
            <w:tcW w:w="1751"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95" w:hRule="exact"/>
          <w:jc w:val="center"/>
        </w:trPr>
        <w:tc>
          <w:tcPr>
            <w:tcW w:w="3324" w:type="dxa"/>
            <w:gridSpan w:val="2"/>
            <w:tcBorders>
              <w:tl2br w:val="nil"/>
              <w:tr2bl w:val="nil"/>
            </w:tcBorders>
            <w:shd w:val="clear" w:color="auto" w:fill="auto"/>
            <w:vAlign w:val="center"/>
          </w:tcPr>
          <w:p>
            <w:pPr>
              <w:pStyle w:val="16"/>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个体工商户</w:t>
            </w:r>
          </w:p>
        </w:tc>
        <w:tc>
          <w:tcPr>
            <w:tcW w:w="1600"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55,141</w:t>
            </w:r>
          </w:p>
        </w:tc>
        <w:tc>
          <w:tcPr>
            <w:tcW w:w="168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46.21</w:t>
            </w:r>
          </w:p>
        </w:tc>
        <w:tc>
          <w:tcPr>
            <w:tcW w:w="1751"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-12.56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25" w:hRule="exact"/>
          <w:jc w:val="center"/>
        </w:trPr>
        <w:tc>
          <w:tcPr>
            <w:tcW w:w="3324" w:type="dxa"/>
            <w:gridSpan w:val="2"/>
            <w:tcBorders>
              <w:tl2br w:val="nil"/>
              <w:tr2bl w:val="nil"/>
            </w:tcBorders>
            <w:shd w:val="clear" w:color="auto" w:fill="auto"/>
            <w:vAlign w:val="center"/>
          </w:tcPr>
          <w:p>
            <w:pPr>
              <w:pStyle w:val="16"/>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农民专业合作社</w:t>
            </w:r>
          </w:p>
        </w:tc>
        <w:tc>
          <w:tcPr>
            <w:tcW w:w="1600" w:type="dxa"/>
            <w:tcBorders>
              <w:tl2br w:val="nil"/>
              <w:tr2bl w:val="nil"/>
            </w:tcBorders>
            <w:shd w:val="solid" w:color="FFFFFF" w:fill="auto"/>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102</w:t>
            </w:r>
          </w:p>
        </w:tc>
        <w:tc>
          <w:tcPr>
            <w:tcW w:w="168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0.09</w:t>
            </w:r>
          </w:p>
        </w:tc>
        <w:tc>
          <w:tcPr>
            <w:tcW w:w="1751"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b w:val="0"/>
                <w:i w:val="0"/>
                <w:snapToGrid/>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3.03</w:t>
            </w:r>
          </w:p>
        </w:tc>
      </w:tr>
    </w:tbl>
    <w:p>
      <w:pPr>
        <w:pStyle w:val="8"/>
        <w:widowControl/>
        <w:snapToGrid w:val="0"/>
        <w:spacing w:line="300" w:lineRule="auto"/>
        <w:jc w:val="both"/>
        <w:rPr>
          <w:rFonts w:hint="eastAsia" w:ascii="宋体" w:hAnsi="宋体" w:eastAsia="宋体" w:cs="宋体"/>
          <w:color w:val="auto"/>
          <w:sz w:val="32"/>
          <w:szCs w:val="32"/>
          <w:lang w:val="en-US" w:eastAsia="zh-CN"/>
        </w:rPr>
      </w:pPr>
    </w:p>
    <w:p>
      <w:pPr>
        <w:pStyle w:val="8"/>
        <w:widowControl/>
        <w:snapToGrid w:val="0"/>
        <w:spacing w:line="300" w:lineRule="auto"/>
        <w:jc w:val="both"/>
        <w:rPr>
          <w:rFonts w:hint="eastAsia" w:ascii="宋体" w:hAnsi="宋体" w:eastAsia="宋体" w:cs="宋体"/>
          <w:color w:val="auto"/>
          <w:sz w:val="32"/>
          <w:szCs w:val="32"/>
          <w:lang w:val="en-US" w:eastAsia="zh-CN"/>
        </w:rPr>
      </w:pPr>
    </w:p>
    <w:p>
      <w:pPr>
        <w:pStyle w:val="8"/>
        <w:widowControl/>
        <w:snapToGrid w:val="0"/>
        <w:spacing w:line="300" w:lineRule="auto"/>
        <w:jc w:val="both"/>
        <w:rPr>
          <w:rFonts w:hint="eastAsia" w:ascii="宋体" w:hAnsi="宋体" w:eastAsia="宋体" w:cs="宋体"/>
          <w:color w:val="auto"/>
          <w:sz w:val="32"/>
          <w:szCs w:val="32"/>
          <w:lang w:val="en-US" w:eastAsia="zh-CN"/>
        </w:rPr>
      </w:pPr>
    </w:p>
    <w:p>
      <w:pPr>
        <w:pStyle w:val="8"/>
        <w:widowControl/>
        <w:snapToGrid w:val="0"/>
        <w:spacing w:line="300" w:lineRule="auto"/>
        <w:jc w:val="both"/>
        <w:rPr>
          <w:rFonts w:hint="eastAsia" w:ascii="宋体" w:hAnsi="宋体" w:eastAsia="宋体" w:cs="宋体"/>
          <w:color w:val="auto"/>
          <w:sz w:val="32"/>
          <w:szCs w:val="32"/>
          <w:lang w:val="en-US" w:eastAsia="zh-CN"/>
        </w:rPr>
      </w:pPr>
    </w:p>
    <w:p>
      <w:pPr>
        <w:pStyle w:val="8"/>
        <w:widowControl/>
        <w:snapToGrid w:val="0"/>
        <w:spacing w:line="300" w:lineRule="auto"/>
        <w:jc w:val="both"/>
        <w:rPr>
          <w:rFonts w:hint="eastAsia" w:ascii="宋体" w:hAnsi="宋体" w:eastAsia="宋体" w:cs="宋体"/>
          <w:color w:val="auto"/>
          <w:sz w:val="32"/>
          <w:szCs w:val="32"/>
          <w:lang w:val="en-US" w:eastAsia="zh-CN"/>
        </w:rPr>
      </w:pPr>
    </w:p>
    <w:p>
      <w:pPr>
        <w:pStyle w:val="8"/>
        <w:widowControl/>
        <w:snapToGrid w:val="0"/>
        <w:spacing w:line="300" w:lineRule="auto"/>
        <w:jc w:val="both"/>
        <w:rPr>
          <w:rFonts w:hint="eastAsia" w:ascii="宋体" w:hAnsi="宋体" w:eastAsia="宋体" w:cs="宋体"/>
          <w:color w:val="auto"/>
          <w:sz w:val="32"/>
          <w:szCs w:val="32"/>
          <w:lang w:val="en-US" w:eastAsia="zh-CN"/>
        </w:rPr>
      </w:pPr>
    </w:p>
    <w:p>
      <w:pPr>
        <w:pStyle w:val="8"/>
        <w:widowControl/>
        <w:snapToGrid w:val="0"/>
        <w:spacing w:line="300" w:lineRule="auto"/>
        <w:jc w:val="both"/>
        <w:rPr>
          <w:rFonts w:hint="eastAsia" w:ascii="宋体" w:hAnsi="宋体" w:eastAsia="宋体" w:cs="宋体"/>
          <w:color w:val="auto"/>
          <w:sz w:val="32"/>
          <w:szCs w:val="32"/>
          <w:lang w:val="en-US" w:eastAsia="zh-CN"/>
        </w:rPr>
      </w:pPr>
    </w:p>
    <w:p>
      <w:pPr>
        <w:pStyle w:val="8"/>
        <w:widowControl/>
        <w:snapToGrid w:val="0"/>
        <w:spacing w:line="300" w:lineRule="auto"/>
        <w:jc w:val="both"/>
        <w:rPr>
          <w:rFonts w:hint="eastAsia" w:ascii="宋体" w:hAnsi="宋体" w:eastAsia="宋体" w:cs="宋体"/>
          <w:color w:val="auto"/>
          <w:sz w:val="32"/>
          <w:szCs w:val="32"/>
          <w:lang w:val="en-US" w:eastAsia="zh-CN"/>
        </w:rPr>
      </w:pPr>
    </w:p>
    <w:p>
      <w:pPr>
        <w:pStyle w:val="8"/>
        <w:widowControl/>
        <w:snapToGrid w:val="0"/>
        <w:spacing w:line="300" w:lineRule="auto"/>
        <w:jc w:val="both"/>
        <w:rPr>
          <w:rFonts w:hint="eastAsia" w:ascii="宋体" w:hAnsi="宋体" w:eastAsia="宋体" w:cs="宋体"/>
          <w:color w:val="auto"/>
          <w:sz w:val="32"/>
          <w:szCs w:val="32"/>
          <w:lang w:val="en-US" w:eastAsia="zh-CN"/>
        </w:rPr>
      </w:pPr>
    </w:p>
    <w:p>
      <w:pPr>
        <w:pStyle w:val="8"/>
        <w:widowControl/>
        <w:snapToGrid w:val="0"/>
        <w:spacing w:line="300" w:lineRule="auto"/>
        <w:jc w:val="both"/>
        <w:rPr>
          <w:rFonts w:hint="eastAsia" w:ascii="宋体" w:hAnsi="宋体" w:eastAsia="宋体" w:cs="宋体"/>
          <w:color w:val="auto"/>
          <w:sz w:val="32"/>
          <w:szCs w:val="32"/>
          <w:lang w:val="en-US" w:eastAsia="zh-CN"/>
        </w:rPr>
      </w:pPr>
    </w:p>
    <w:p>
      <w:pPr>
        <w:pStyle w:val="8"/>
        <w:widowControl/>
        <w:snapToGrid w:val="0"/>
        <w:spacing w:line="300" w:lineRule="auto"/>
        <w:jc w:val="both"/>
        <w:rPr>
          <w:rFonts w:hint="eastAsia" w:ascii="宋体" w:hAnsi="宋体" w:eastAsia="宋体" w:cs="宋体"/>
          <w:color w:val="auto"/>
          <w:sz w:val="32"/>
          <w:szCs w:val="32"/>
          <w:lang w:val="en-US" w:eastAsia="zh-CN"/>
        </w:rPr>
      </w:pPr>
    </w:p>
    <w:sectPr>
      <w:footerReference r:id="rId3" w:type="default"/>
      <w:pgSz w:w="11906" w:h="16838"/>
      <w:pgMar w:top="1440" w:right="1558" w:bottom="1440" w:left="156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47BB5"/>
    <w:rsid w:val="22947BB5"/>
    <w:rsid w:val="55606B11"/>
    <w:rsid w:val="67790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600" w:lineRule="exact"/>
      <w:outlineLvl w:val="1"/>
    </w:pPr>
    <w:rPr>
      <w:rFonts w:ascii="Cambria" w:hAnsi="Cambria" w:eastAsia="黑体" w:cs="宋体"/>
      <w:b/>
      <w:bCs/>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Heading2"/>
    <w:basedOn w:val="1"/>
    <w:next w:val="1"/>
    <w:qFormat/>
    <w:uiPriority w:val="0"/>
    <w:pPr>
      <w:keepNext/>
      <w:keepLines/>
      <w:spacing w:line="600" w:lineRule="exact"/>
    </w:pPr>
    <w:rPr>
      <w:rFonts w:ascii="Cambria" w:hAnsi="Cambria" w:eastAsia="黑体" w:cs="宋体"/>
      <w:sz w:val="32"/>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New New New"/>
    <w:qFormat/>
    <w:uiPriority w:val="0"/>
    <w:pPr>
      <w:widowControl w:val="0"/>
      <w:jc w:val="both"/>
    </w:pPr>
    <w:rPr>
      <w:rFonts w:ascii="Calibri" w:hAnsi="Calibri" w:eastAsia="宋体" w:cs="黑体"/>
      <w:kern w:val="2"/>
      <w:sz w:val="21"/>
      <w:szCs w:val="22"/>
      <w:lang w:val="en-US" w:eastAsia="zh-CN"/>
    </w:rPr>
  </w:style>
  <w:style w:type="paragraph" w:customStyle="1" w:styleId="8">
    <w:name w:val="正文 New New"/>
    <w:qFormat/>
    <w:uiPriority w:val="0"/>
    <w:pPr>
      <w:widowControl w:val="0"/>
      <w:jc w:val="both"/>
    </w:pPr>
    <w:rPr>
      <w:rFonts w:ascii="Calibri" w:hAnsi="Calibri" w:eastAsia="宋体" w:cs="黑体"/>
      <w:kern w:val="2"/>
      <w:sz w:val="21"/>
      <w:szCs w:val="22"/>
      <w:lang w:val="en-US" w:eastAsia="zh-CN"/>
    </w:rPr>
  </w:style>
  <w:style w:type="paragraph" w:customStyle="1" w:styleId="9">
    <w:name w:val="p16"/>
    <w:basedOn w:val="7"/>
    <w:qFormat/>
    <w:uiPriority w:val="0"/>
    <w:pPr>
      <w:widowControl/>
    </w:pPr>
    <w:rPr>
      <w:rFonts w:ascii="宋体" w:hAnsi="宋体" w:eastAsia="宋体" w:cs="宋体"/>
      <w:kern w:val="0"/>
      <w:szCs w:val="21"/>
    </w:rPr>
  </w:style>
  <w:style w:type="paragraph" w:customStyle="1" w:styleId="10">
    <w:name w:val="p17"/>
    <w:basedOn w:val="11"/>
    <w:qFormat/>
    <w:uiPriority w:val="0"/>
    <w:pPr>
      <w:widowControl/>
    </w:pPr>
    <w:rPr>
      <w:rFonts w:ascii="宋体" w:hAnsi="宋体" w:eastAsia="宋体" w:cs="宋体"/>
      <w:kern w:val="0"/>
      <w:szCs w:val="21"/>
    </w:rPr>
  </w:style>
  <w:style w:type="paragraph" w:customStyle="1" w:styleId="11">
    <w:name w:val="正文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2">
    <w:name w:val="Normal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3">
    <w:name w:val="Normal New New New New New New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14">
    <w:name w:val="Normal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5">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7">
    <w:name w:val="Normal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8">
    <w:name w:val="Normal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9">
    <w:name w:val="Normal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20">
    <w:name w:val="Normal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21">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2020-12-07T06:53:00Z</dcterms:created>
  <dc:creator>陈淑华</dc:creator>
  <cp:lastModifiedBy>董大宾</cp:lastModifiedBy>
  <dcterms:modified xsi:type="dcterms:W3CDTF">2020-12-15T09:45:22Z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