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附件3</w:t>
      </w:r>
    </w:p>
    <w:p>
      <w:pPr>
        <w:widowControl w:val="0"/>
        <w:numPr>
          <w:ilvl w:val="0"/>
          <w:numId w:val="0"/>
        </w:numPr>
        <w:jc w:val="center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广州市市场监督管理局202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" w:eastAsia="zh-CN"/>
        </w:rPr>
        <w:t>3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年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择优选择</w:t>
      </w:r>
      <w:bookmarkStart w:id="0" w:name="_GoBack"/>
      <w:bookmarkEnd w:id="0"/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代理机构考试成绩表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6531"/>
        <w:gridCol w:w="1424"/>
        <w:gridCol w:w="1531"/>
        <w:gridCol w:w="1394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6531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考试分数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签名确认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531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531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531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531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531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531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531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531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531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BE28B7"/>
    <w:rsid w:val="57BE28B7"/>
    <w:rsid w:val="7FAE403F"/>
    <w:rsid w:val="BFCFE3C7"/>
    <w:rsid w:val="DFBF2164"/>
    <w:rsid w:val="F73D0000"/>
    <w:rsid w:val="FC8F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2022-05-11T08:38:00Z</dcterms:created>
  <dc:creator>传入的名字</dc:creator>
  <cp:lastModifiedBy>admin0001</cp:lastModifiedBy>
  <dcterms:modified xsi:type="dcterms:W3CDTF">2023-06-09T18:18:53Z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