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2023年第一批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地方标准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制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修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订计划项目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contextualSpacing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3836"/>
        <w:gridCol w:w="3225"/>
        <w:gridCol w:w="4550"/>
        <w:gridCol w:w="12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项目名称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提出部门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起草单位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368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制定/修订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网络数据安全管理指南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中共广州市委网络安全和信息化委员会办公室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广州市信息安全测评中心、广州市标准化研究院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医院感染智能化预防与控制规范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广州市白云区卫生健康局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有机溶剂中毒卫生应急现场处置技术规范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  <w:t>广州市第十二人民医院（广州市职业病防治院）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地埋式净水厂职业健康风险控制管理规范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广州市卫生健康委员会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广州市职业病防治院、广州市净水有限公司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城镇污水处理厂化学除磷智能控制系统建设技术规范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广州市水务局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广州市净水有限公司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城镇污水处理厂碳排放核算与低碳运行技术指南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广州市水务局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广州市净水有限公司、广州市市政工程设计研究总院有限公司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城镇供水管网分区精细化管理规程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广州市水务局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广州市自来水有限公司、广州大学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轨道交通工程气候可行性论证技术规范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广州市气象局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广州市气象公共服务中心、广州地铁设计院股份有限公司、广州市气候与农业气象中心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广州大学、广州市标准化研究院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5" w:hRule="atLeast"/>
        </w:trPr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建设工程质量安全管理数字化标准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广州市住房和城乡建设局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/>
              </w:rPr>
              <w:t>广州市建筑科学研究院集团有限公司、广州市建设工程质量监督站、广州市建设工程安全监督站、广州市住房城乡建设行业监测与研究中心、广州市重点公共建设项目管理中心、广州市市政工程安全质量监督站、广州市中心区交通项目管理中心、广州机场建设投资集团有限公司、广州建筑股份有限公司、广州一建建设集团有限公司、广州建设工程质量安全检测中心有限公司、广东省建设工程质量安全检测总站有限公司、广州广检建设工程检测中心有限公司、元知智慧建设科技有限公司、广州市齐明软件科技有限公司、中交四航工程研究院有限公司、中国建筑第四工程局有限公司、广州建筑工程监理有限公司、广州市政市政工程设计研究总院有限公司、广州珠江监理咨询集团有限公司、广州地铁设计研究院股份有限公司、广州市市政工程试验检测有限公司、广东华工工程建设监理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政务区块链技术安全规范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区块链产业协会、广州运通链达金服科技有限公司、广州民航信息技术有限公司、广州科创空间信息科技有限公司、广州链融信息技术有限公司、工业和信息化部电子第五研究所、广州智投链码科技有限公司、广东安信检测技术有限公司、广州智链未来科技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政务区块链跨链数据格式规范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区块链产业协会、广州运通链达金服科技有限公司、广州民航信息技术有限公司、广州科创空间信息科技有限公司、广州链融信息技术有限公司、工业和信息化部电子第五研究所、广州智投链码科技有限公司、广东安信检测技术有限公司、广州智链未来科技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政务区块链建设规范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广州市政务服务数据管理局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区块链产业协会、广州运通链达金服科技有限公司、广州民航信息技术有限公司、广州科创空间信息科技有限公司、广州链融信息技术有限公司、工业和信息化部电子第五研究所、广州智投链码科技有限公司、广东安信检测技术有限公司、广州智链未来科技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网络招聘服务规范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广州市人力资源和社会保障局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广州人力资源服务协会、广州市中标品牌研究院、中智广州经济技术合作有限公司、广州市友谊对外服务有限公司、广州市泰索斯人才顾问(集团)有限公司、广东南油对外服务有限公司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从化香稻种植技术规范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广州市农业农村局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广州市和稻丰农业科技发展有限公司、广州市从化区农业技术推广中心、华南农业大学农学院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榕树病虫害防治技术规程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广州市林业和园林科学研究院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斜纹拟木蠹蛾防治技术规程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广州市林业和园林局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广州市林业和园林科学研究院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社会组织内部治理规范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广州市社会组织管理局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广州市社会组织管理局、广州市标准化协会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生鲜连锁企业食品经营管理规范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广州市食品检验所、广东省食品工业研究所有限公司、广州检验检测认证集团有限公司、广州市朴朴网络科技有限公司、广州盒马鲜生网络科技有限公司、广东广垦绿色农产品有限公司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集体用餐配送膳食管理规范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广州市市场监督管理局、广州市教育局、广州市人力资源和社会保障局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广州市食品检验所、广州多满分食品有限公司、广州质量监督检测研究院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知识产权质押融资评价规范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开发区知识产权局、广州知识产权交易中心有限公司、广东财经大学、科学城（广州）绿色融资担保有限公司、连城资产评估有限公司、广州集佳资产评估有限公司、广州知融资产评估有限公司、广东靖洋资产评估有限公司、广东聚智诚标准技术研究院有限公司、柒壹标准技术研究（广东）有限公司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知识产权信息公共服务网点建设与服务规范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广东省科技图书馆（广东省科学院信息研究所）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质量基础设施集成服务基地建设指南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广州市市场监督管理局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医疗设备预防性维护管理规范 第1部分：总则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广州市市场监督管理局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广东省基层医药学会、广州市妇女儿童医疗中心、中山大学附属第六医院、惠州市中心人民医院、深圳市龙岗中心医院、佛山市第二人民医院、佛山市第三人民医院、茂名市人民医院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制定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反恐怖防范管理  第1部分：通则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广州市反恐怖工作领导小组办公室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广州市公安局反恐怖支队、广州市标准化协会、广州计量检测技术研究院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反恐怖防范管理  第24部分：城市轨道交通</w:t>
            </w:r>
          </w:p>
        </w:tc>
        <w:tc>
          <w:tcPr>
            <w:tcW w:w="3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广州市反恐怖工作领导小组办公室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广州市公安局反恐怖支队、广州地铁集团有限公司、广州市标准化协会、广州计量检测技术研究院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eastAsia="zh-CN"/>
              </w:rPr>
              <w:t>修订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3119"/>
    <w:rsid w:val="5F0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msonormalcxspmiddle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2023-07-12T02:42:00Z</dcterms:created>
  <dc:creator>叶菲</dc:creator>
  <cp:lastModifiedBy>叶菲</cp:lastModifiedBy>
  <dcterms:modified xsi:type="dcterms:W3CDTF">2023-07-12T02:43:12Z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