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widowControl/>
        <w:spacing w:line="580" w:lineRule="exact"/>
        <w:jc w:val="center"/>
        <w:outlineLvl w:val="0"/>
        <w:rPr>
          <w:rFonts w:ascii="方正小标宋简体" w:hAnsi="方正小标宋简体" w:eastAsia="方正小标宋简体" w:cs="方正小标宋简体"/>
          <w:b/>
          <w:bCs/>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bCs/>
          <w:color w:val="000000" w:themeColor="text1"/>
          <w:sz w:val="44"/>
          <w:szCs w:val="44"/>
          <w14:textFill>
            <w14:solidFill>
              <w14:schemeClr w14:val="tx1"/>
            </w14:solidFill>
          </w14:textFill>
        </w:rPr>
        <w:t>2023年广州市</w:t>
      </w:r>
      <w:r>
        <w:rPr>
          <w:rFonts w:hint="eastAsia" w:ascii="方正小标宋简体" w:hAnsi="方正小标宋简体" w:eastAsia="方正小标宋简体" w:cs="方正小标宋简体"/>
          <w:b/>
          <w:bCs/>
          <w:color w:val="000000" w:themeColor="text1"/>
          <w:kern w:val="0"/>
          <w:sz w:val="44"/>
          <w:szCs w:val="44"/>
          <w14:textFill>
            <w14:solidFill>
              <w14:schemeClr w14:val="tx1"/>
            </w14:solidFill>
          </w14:textFill>
        </w:rPr>
        <w:t>电动自行车产品</w:t>
      </w:r>
      <w:r>
        <w:rPr>
          <w:rFonts w:hint="eastAsia" w:ascii="方正小标宋简体" w:hAnsi="方正小标宋简体" w:eastAsia="方正小标宋简体" w:cs="方正小标宋简体"/>
          <w:b/>
          <w:bCs/>
          <w:color w:val="000000" w:themeColor="text1"/>
          <w:kern w:val="0"/>
          <w:sz w:val="44"/>
          <w:szCs w:val="44"/>
          <w:lang w:val="en-US" w:eastAsia="zh-CN"/>
          <w14:textFill>
            <w14:solidFill>
              <w14:schemeClr w14:val="tx1"/>
            </w14:solidFill>
          </w14:textFill>
        </w:rPr>
        <w:t>专项</w:t>
      </w:r>
      <w:bookmarkStart w:id="1" w:name="_GoBack"/>
      <w:bookmarkEnd w:id="1"/>
      <w:r>
        <w:rPr>
          <w:rFonts w:hint="eastAsia" w:ascii="方正小标宋简体" w:hAnsi="方正小标宋简体" w:eastAsia="方正小标宋简体" w:cs="方正小标宋简体"/>
          <w:b/>
          <w:bCs/>
          <w:color w:val="000000" w:themeColor="text1"/>
          <w:sz w:val="44"/>
          <w:szCs w:val="44"/>
          <w14:textFill>
            <w14:solidFill>
              <w14:schemeClr w14:val="tx1"/>
            </w14:solidFill>
          </w14:textFill>
        </w:rPr>
        <w:t>质量监督抽查结果</w:t>
      </w:r>
    </w:p>
    <w:p>
      <w:pPr>
        <w:pStyle w:val="12"/>
        <w:widowControl/>
        <w:spacing w:line="580" w:lineRule="exact"/>
        <w:jc w:val="center"/>
        <w:outlineLvl w:val="0"/>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（本抽样检验结果及有关数据不得用作商业用途）</w:t>
      </w:r>
    </w:p>
    <w:p>
      <w:pPr>
        <w:pStyle w:val="12"/>
        <w:widowControl/>
        <w:spacing w:line="580" w:lineRule="exact"/>
        <w:jc w:val="center"/>
        <w:outlineLvl w:val="0"/>
        <w:rPr>
          <w:rFonts w:hint="eastAsia" w:ascii="仿宋" w:hAnsi="仿宋" w:eastAsia="仿宋" w:cs="仿宋"/>
          <w:color w:val="000000" w:themeColor="text1"/>
          <w:kern w:val="0"/>
          <w:sz w:val="32"/>
          <w:szCs w:val="32"/>
          <w14:textFill>
            <w14:solidFill>
              <w14:schemeClr w14:val="tx1"/>
            </w14:solidFill>
          </w14:textFill>
        </w:rPr>
      </w:pPr>
    </w:p>
    <w:p>
      <w:pPr>
        <w:ind w:firstLine="640" w:firstLineChars="200"/>
        <w:rPr>
          <w:rFonts w:ascii="仿宋" w:hAnsi="仿宋" w:eastAsia="仿宋" w:cs="宋体"/>
          <w:sz w:val="32"/>
          <w:szCs w:val="32"/>
        </w:rPr>
      </w:pPr>
      <w:r>
        <w:rPr>
          <w:rFonts w:hint="eastAsia" w:ascii="仿宋" w:hAnsi="仿宋" w:eastAsia="仿宋" w:cs="宋体"/>
          <w:sz w:val="32"/>
          <w:szCs w:val="32"/>
        </w:rPr>
        <w:t>20</w:t>
      </w:r>
      <w:r>
        <w:rPr>
          <w:rFonts w:ascii="仿宋" w:hAnsi="仿宋" w:eastAsia="仿宋" w:cs="宋体"/>
          <w:sz w:val="32"/>
          <w:szCs w:val="32"/>
        </w:rPr>
        <w:t>2</w:t>
      </w:r>
      <w:r>
        <w:rPr>
          <w:rFonts w:hint="eastAsia" w:ascii="仿宋" w:hAnsi="仿宋" w:eastAsia="仿宋" w:cs="宋体"/>
          <w:sz w:val="32"/>
          <w:szCs w:val="32"/>
        </w:rPr>
        <w:t>3年，广州市市场监督管理局对本市电动自行车产品质量进行了监督抽查，共抽查了20家企业生产的20批次产品，经检验，有4家企业生产的4批次产品不符合标准要求。</w:t>
      </w:r>
    </w:p>
    <w:p>
      <w:pPr>
        <w:ind w:firstLine="640" w:firstLineChars="200"/>
        <w:jc w:val="left"/>
        <w:rPr>
          <w:rFonts w:hint="eastAsia" w:ascii="仿宋" w:hAnsi="仿宋" w:eastAsia="仿宋" w:cs="宋体"/>
          <w:sz w:val="32"/>
          <w:szCs w:val="32"/>
        </w:rPr>
      </w:pPr>
      <w:r>
        <w:rPr>
          <w:rFonts w:hint="eastAsia" w:ascii="仿宋" w:hAnsi="仿宋" w:eastAsia="仿宋" w:cs="宋体"/>
          <w:sz w:val="32"/>
          <w:szCs w:val="32"/>
        </w:rPr>
        <w:t>本次抽查依据强制性国家标准GB 17761-</w:t>
      </w:r>
      <w:r>
        <w:rPr>
          <w:rFonts w:ascii="仿宋" w:hAnsi="仿宋" w:eastAsia="仿宋" w:cs="宋体"/>
          <w:sz w:val="32"/>
          <w:szCs w:val="32"/>
        </w:rPr>
        <w:t xml:space="preserve">2018 </w:t>
      </w:r>
      <w:r>
        <w:rPr>
          <w:rFonts w:hint="eastAsia" w:ascii="仿宋" w:hAnsi="仿宋" w:eastAsia="仿宋" w:cs="宋体"/>
          <w:sz w:val="32"/>
          <w:szCs w:val="32"/>
        </w:rPr>
        <w:t>《电动自行车安全技术规范》，对车速限值、制动性能（干态）、整车质量、结构、车速提示音、淋水涉水性能、</w:t>
      </w:r>
      <w:bookmarkStart w:id="0" w:name="RANGE!B11"/>
      <w:r>
        <w:rPr>
          <w:rFonts w:hint="eastAsia" w:ascii="仿宋" w:hAnsi="仿宋" w:eastAsia="仿宋" w:cs="宋体"/>
          <w:sz w:val="32"/>
          <w:szCs w:val="32"/>
        </w:rPr>
        <w:t>电气装置、</w:t>
      </w:r>
      <w:bookmarkEnd w:id="0"/>
      <w:r>
        <w:rPr>
          <w:rFonts w:hint="eastAsia" w:ascii="仿宋" w:hAnsi="仿宋" w:eastAsia="仿宋" w:cs="宋体"/>
          <w:sz w:val="32"/>
          <w:szCs w:val="32"/>
        </w:rPr>
        <w:t>充电器与蓄电池、防火及阻燃性能等</w:t>
      </w:r>
      <w:r>
        <w:rPr>
          <w:rFonts w:ascii="仿宋" w:hAnsi="仿宋" w:eastAsia="仿宋" w:cs="宋体"/>
          <w:sz w:val="32"/>
          <w:szCs w:val="32"/>
        </w:rPr>
        <w:t>9</w:t>
      </w:r>
      <w:r>
        <w:rPr>
          <w:rFonts w:hint="eastAsia" w:ascii="仿宋" w:hAnsi="仿宋" w:eastAsia="仿宋" w:cs="宋体"/>
          <w:sz w:val="32"/>
          <w:szCs w:val="32"/>
        </w:rPr>
        <w:t>个项目进行检验。</w:t>
      </w:r>
    </w:p>
    <w:p>
      <w:pPr>
        <w:ind w:firstLine="640" w:firstLineChars="200"/>
        <w:jc w:val="left"/>
        <w:rPr>
          <w:rFonts w:hint="eastAsia" w:ascii="仿宋" w:hAnsi="仿宋" w:eastAsia="仿宋" w:cs="宋体"/>
          <w:sz w:val="32"/>
          <w:szCs w:val="32"/>
        </w:rPr>
      </w:pPr>
    </w:p>
    <w:p>
      <w:pPr>
        <w:ind w:firstLine="643" w:firstLineChars="200"/>
        <w:jc w:val="left"/>
        <w:rPr>
          <w:rFonts w:ascii="仿宋" w:hAnsi="仿宋" w:eastAsia="仿宋" w:cs="宋体"/>
          <w:b/>
          <w:sz w:val="32"/>
          <w:szCs w:val="32"/>
        </w:rPr>
      </w:pPr>
      <w:r>
        <w:rPr>
          <w:rFonts w:hint="eastAsia" w:ascii="仿宋" w:hAnsi="仿宋" w:eastAsia="仿宋" w:cs="宋体"/>
          <w:b/>
          <w:sz w:val="32"/>
          <w:szCs w:val="32"/>
        </w:rPr>
        <w:t>主要不合格项目及情况分析</w:t>
      </w:r>
    </w:p>
    <w:p>
      <w:pPr>
        <w:ind w:firstLine="640" w:firstLineChars="200"/>
        <w:rPr>
          <w:rFonts w:ascii="仿宋" w:hAnsi="仿宋" w:eastAsia="仿宋" w:cs="宋体"/>
          <w:sz w:val="32"/>
          <w:szCs w:val="32"/>
        </w:rPr>
      </w:pPr>
      <w:r>
        <w:rPr>
          <w:rFonts w:hint="eastAsia" w:ascii="仿宋" w:hAnsi="仿宋" w:eastAsia="仿宋" w:cs="宋体"/>
          <w:sz w:val="32"/>
          <w:szCs w:val="32"/>
        </w:rPr>
        <w:t>1.车速限值：该项目不合格原因是整车企业未能严格落实控制器等关键部件质量控制要求，产品未进行出厂检验。</w:t>
      </w:r>
    </w:p>
    <w:p>
      <w:pPr>
        <w:ind w:firstLine="640" w:firstLineChars="200"/>
        <w:rPr>
          <w:rFonts w:hint="eastAsia" w:ascii="仿宋" w:hAnsi="仿宋" w:eastAsia="仿宋" w:cs="宋体"/>
          <w:sz w:val="32"/>
          <w:szCs w:val="32"/>
        </w:rPr>
      </w:pPr>
      <w:r>
        <w:rPr>
          <w:rFonts w:hint="eastAsia" w:ascii="仿宋" w:hAnsi="仿宋" w:eastAsia="仿宋" w:cs="宋体"/>
          <w:sz w:val="32"/>
          <w:szCs w:val="32"/>
        </w:rPr>
        <w:t>2.整车质量：该项目不合格原因是生产企业为了迎合消费者的需求,忽视标准和相关法规,生产载重款、豪华款等车型。重量超过55公斤的电动车属于轻便摩托车，纳入机动车管理范畴。该项目不合格的车辆，重量超出标准要求，车辆惯性大，存在较大的交通安全风险。</w:t>
      </w:r>
    </w:p>
    <w:p>
      <w:pPr>
        <w:ind w:firstLine="640" w:firstLineChars="200"/>
        <w:rPr>
          <w:rFonts w:hint="eastAsia" w:ascii="仿宋" w:hAnsi="仿宋" w:eastAsia="仿宋" w:cs="宋体"/>
          <w:sz w:val="32"/>
          <w:szCs w:val="32"/>
        </w:rPr>
      </w:pPr>
      <w:r>
        <w:rPr>
          <w:rFonts w:hint="eastAsia" w:ascii="仿宋" w:hAnsi="仿宋" w:eastAsia="仿宋" w:cs="宋体"/>
          <w:sz w:val="32"/>
          <w:szCs w:val="32"/>
        </w:rPr>
        <w:t>3.车速提示音：该项目不合格原因是整车企业漏装提示音装置或提示音装置未发出声音，和发出提示音时车速超出标准要求范围。反映出企业在配件质量把控环节存在问题。</w:t>
      </w:r>
    </w:p>
    <w:p>
      <w:pPr>
        <w:ind w:firstLine="640" w:firstLineChars="200"/>
        <w:rPr>
          <w:rFonts w:hint="eastAsia" w:ascii="仿宋" w:hAnsi="仿宋" w:eastAsia="仿宋" w:cs="宋体"/>
          <w:sz w:val="32"/>
          <w:szCs w:val="32"/>
        </w:rPr>
      </w:pPr>
      <w:r>
        <w:rPr>
          <w:rFonts w:hint="eastAsia" w:ascii="仿宋" w:hAnsi="仿宋" w:eastAsia="仿宋" w:cs="宋体"/>
          <w:sz w:val="32"/>
          <w:szCs w:val="32"/>
        </w:rPr>
        <w:t>4.淋水涉水性能：该项目不合格主要原因是产品电线接插件未打防水胶、电机密封性能不良，在淋水或涉水过程中水分进入电气系统造成短路或绝缘性能下降。</w:t>
      </w:r>
    </w:p>
    <w:p>
      <w:pPr>
        <w:ind w:firstLine="640" w:firstLineChars="200"/>
        <w:rPr>
          <w:rFonts w:hint="eastAsia" w:ascii="仿宋" w:hAnsi="仿宋" w:eastAsia="仿宋" w:cs="宋体"/>
          <w:sz w:val="32"/>
          <w:szCs w:val="32"/>
        </w:rPr>
      </w:pPr>
      <w:r>
        <w:rPr>
          <w:rFonts w:hint="eastAsia" w:ascii="仿宋" w:hAnsi="仿宋" w:eastAsia="仿宋" w:cs="宋体"/>
          <w:sz w:val="32"/>
          <w:szCs w:val="32"/>
        </w:rPr>
        <w:t>5.电气装置：该项目不合格主要原因是企业生产的产品充电线路、放电线路未安装短路保护装置。</w:t>
      </w:r>
    </w:p>
    <w:p>
      <w:pPr>
        <w:ind w:firstLine="640" w:firstLineChars="200"/>
        <w:rPr>
          <w:rFonts w:hint="eastAsia" w:ascii="仿宋" w:hAnsi="仿宋" w:eastAsia="仿宋" w:cs="宋体"/>
          <w:sz w:val="32"/>
          <w:szCs w:val="32"/>
        </w:rPr>
      </w:pPr>
      <w:r>
        <w:rPr>
          <w:rFonts w:hint="eastAsia" w:ascii="仿宋" w:hAnsi="仿宋" w:eastAsia="仿宋" w:cs="宋体"/>
          <w:sz w:val="32"/>
          <w:szCs w:val="32"/>
        </w:rPr>
        <w:t>6.结构：该项目不合格原因是整车企业在生产及出厂检验时对脚蹬触地检测项目把关不严导致不合格。</w:t>
      </w:r>
    </w:p>
    <w:p>
      <w:pPr>
        <w:ind w:firstLine="640" w:firstLineChars="200"/>
        <w:rPr>
          <w:rFonts w:hint="eastAsia" w:ascii="仿宋" w:hAnsi="仿宋" w:eastAsia="仿宋" w:cs="宋体"/>
          <w:sz w:val="32"/>
          <w:szCs w:val="32"/>
        </w:rPr>
      </w:pPr>
    </w:p>
    <w:p>
      <w:pPr>
        <w:ind w:firstLine="640" w:firstLineChars="200"/>
        <w:rPr>
          <w:rFonts w:ascii="仿宋" w:hAnsi="仿宋" w:eastAsia="仿宋" w:cs="仿宋"/>
          <w:b/>
          <w:bCs/>
          <w:color w:val="000000" w:themeColor="text1"/>
          <w:sz w:val="32"/>
          <w:szCs w:val="32"/>
          <w14:textFill>
            <w14:solidFill>
              <w14:schemeClr w14:val="tx1"/>
            </w14:solidFill>
          </w14:textFill>
        </w:rPr>
      </w:pPr>
      <w:r>
        <w:rPr>
          <w:rFonts w:hint="eastAsia" w:ascii="仿宋" w:hAnsi="仿宋" w:eastAsia="仿宋" w:cs="宋体"/>
          <w:sz w:val="32"/>
          <w:szCs w:val="32"/>
          <w:lang w:val="en-US" w:eastAsia="zh-CN"/>
        </w:rPr>
        <w:t>附件：2023年电动自行车产品专项监督抽查企业名单</w:t>
      </w:r>
    </w:p>
    <w:p>
      <w:pPr>
        <w:rPr>
          <w:rFonts w:ascii="仿宋" w:hAnsi="仿宋" w:eastAsia="仿宋"/>
          <w:sz w:val="32"/>
          <w:szCs w:val="32"/>
        </w:rPr>
      </w:pPr>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1" w:fontKey="{AD3D0D0D-4C34-4FF6-BFF9-1C4E260BAE0F}"/>
  </w:font>
  <w:font w:name="方正小标宋简体">
    <w:panose1 w:val="02010601030101010101"/>
    <w:charset w:val="86"/>
    <w:family w:val="script"/>
    <w:pitch w:val="default"/>
    <w:sig w:usb0="00000001" w:usb1="080E0000" w:usb2="00000000" w:usb3="00000000" w:csb0="00040000" w:csb1="00000000"/>
    <w:embedRegular r:id="rId2" w:fontKey="{3A5088AB-3A5F-4666-985D-33EA53A738E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8183627"/>
    </w:sdtPr>
    <w:sdtContent>
      <w:p>
        <w:pPr>
          <w:pStyle w:val="4"/>
          <w:jc w:val="center"/>
        </w:pPr>
        <w:r>
          <w:fldChar w:fldCharType="begin"/>
        </w:r>
        <w:r>
          <w:instrText xml:space="preserve">PAGE   \* MERGEFORMAT</w:instrText>
        </w:r>
        <w:r>
          <w:fldChar w:fldCharType="separate"/>
        </w:r>
        <w:r>
          <w:rPr>
            <w:lang w:val="zh-CN"/>
          </w:rPr>
          <w:t>4</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yNTFkZTc2NzUxYjliN2U0OTNhZmY4MGIxODVhMTgifQ=="/>
  </w:docVars>
  <w:rsids>
    <w:rsidRoot w:val="00D9562A"/>
    <w:rsid w:val="00011CC1"/>
    <w:rsid w:val="00043130"/>
    <w:rsid w:val="00046759"/>
    <w:rsid w:val="000A1D0D"/>
    <w:rsid w:val="000E0CF6"/>
    <w:rsid w:val="00106F9F"/>
    <w:rsid w:val="00170BC2"/>
    <w:rsid w:val="00207539"/>
    <w:rsid w:val="00230C91"/>
    <w:rsid w:val="00233A85"/>
    <w:rsid w:val="002A1901"/>
    <w:rsid w:val="002E752A"/>
    <w:rsid w:val="003132B5"/>
    <w:rsid w:val="00335B02"/>
    <w:rsid w:val="0034769A"/>
    <w:rsid w:val="00384A88"/>
    <w:rsid w:val="003B3ADD"/>
    <w:rsid w:val="003D1ABD"/>
    <w:rsid w:val="0040277F"/>
    <w:rsid w:val="00412A66"/>
    <w:rsid w:val="00421D5B"/>
    <w:rsid w:val="00466BF4"/>
    <w:rsid w:val="004764E1"/>
    <w:rsid w:val="00567B67"/>
    <w:rsid w:val="005B769D"/>
    <w:rsid w:val="005D4C3D"/>
    <w:rsid w:val="005E3717"/>
    <w:rsid w:val="00622CE3"/>
    <w:rsid w:val="00650616"/>
    <w:rsid w:val="0066481A"/>
    <w:rsid w:val="006B2851"/>
    <w:rsid w:val="006E0EBC"/>
    <w:rsid w:val="00705D45"/>
    <w:rsid w:val="007C2597"/>
    <w:rsid w:val="007C43E7"/>
    <w:rsid w:val="007C5B19"/>
    <w:rsid w:val="007D0F20"/>
    <w:rsid w:val="007E5D88"/>
    <w:rsid w:val="00833253"/>
    <w:rsid w:val="00855EF0"/>
    <w:rsid w:val="0089087C"/>
    <w:rsid w:val="008D66CE"/>
    <w:rsid w:val="0099006A"/>
    <w:rsid w:val="009D557B"/>
    <w:rsid w:val="00A12051"/>
    <w:rsid w:val="00A4577A"/>
    <w:rsid w:val="00A85F29"/>
    <w:rsid w:val="00AA1160"/>
    <w:rsid w:val="00B13721"/>
    <w:rsid w:val="00BB00EE"/>
    <w:rsid w:val="00C06CB1"/>
    <w:rsid w:val="00C26FD9"/>
    <w:rsid w:val="00C35541"/>
    <w:rsid w:val="00D2273F"/>
    <w:rsid w:val="00D2296C"/>
    <w:rsid w:val="00D26523"/>
    <w:rsid w:val="00D413FD"/>
    <w:rsid w:val="00D804F1"/>
    <w:rsid w:val="00D9562A"/>
    <w:rsid w:val="00D97DB7"/>
    <w:rsid w:val="00DB404A"/>
    <w:rsid w:val="00DD7F21"/>
    <w:rsid w:val="00DE57E7"/>
    <w:rsid w:val="00E41097"/>
    <w:rsid w:val="00E77153"/>
    <w:rsid w:val="00E81923"/>
    <w:rsid w:val="00EA63CB"/>
    <w:rsid w:val="00FE0BE4"/>
    <w:rsid w:val="21AF1CFF"/>
    <w:rsid w:val="21F33093"/>
    <w:rsid w:val="2A5B7D86"/>
    <w:rsid w:val="4408118D"/>
    <w:rsid w:val="5FD05B90"/>
    <w:rsid w:val="6C6068B8"/>
    <w:rsid w:val="6C6D6300"/>
    <w:rsid w:val="74A5236E"/>
    <w:rsid w:val="777A20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qFormat/>
    <w:uiPriority w:val="0"/>
    <w:pPr>
      <w:jc w:val="left"/>
    </w:pPr>
    <w:rPr>
      <w:rFonts w:eastAsia="仿宋_GB2312"/>
      <w:sz w:val="32"/>
      <w:szCs w:val="20"/>
    </w:rPr>
  </w:style>
  <w:style w:type="paragraph" w:styleId="3">
    <w:name w:val="Balloon Text"/>
    <w:basedOn w:val="1"/>
    <w:link w:val="13"/>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customStyle="1" w:styleId="10">
    <w:name w:val="Char"/>
    <w:basedOn w:val="1"/>
    <w:qFormat/>
    <w:uiPriority w:val="0"/>
    <w:pPr>
      <w:widowControl/>
      <w:spacing w:after="160" w:line="240" w:lineRule="exact"/>
      <w:jc w:val="left"/>
    </w:pPr>
    <w:rPr>
      <w:szCs w:val="20"/>
    </w:rPr>
  </w:style>
  <w:style w:type="character" w:customStyle="1" w:styleId="11">
    <w:name w:val="批注文字 Char"/>
    <w:basedOn w:val="7"/>
    <w:link w:val="2"/>
    <w:qFormat/>
    <w:uiPriority w:val="0"/>
    <w:rPr>
      <w:rFonts w:ascii="Times New Roman" w:hAnsi="Times New Roman" w:eastAsia="仿宋_GB2312" w:cs="Times New Roman"/>
      <w:sz w:val="32"/>
      <w:szCs w:val="20"/>
    </w:rPr>
  </w:style>
  <w:style w:type="paragraph" w:customStyle="1" w:styleId="12">
    <w:name w:val="正文 New New"/>
    <w:qFormat/>
    <w:uiPriority w:val="0"/>
    <w:pPr>
      <w:widowControl w:val="0"/>
      <w:jc w:val="both"/>
    </w:pPr>
    <w:rPr>
      <w:rFonts w:ascii="Calibri" w:hAnsi="Calibri" w:eastAsia="宋体" w:cs="Times New Roman"/>
      <w:kern w:val="2"/>
      <w:sz w:val="21"/>
      <w:lang w:val="en-US" w:eastAsia="zh-CN" w:bidi="ar-SA"/>
    </w:rPr>
  </w:style>
  <w:style w:type="character" w:customStyle="1" w:styleId="13">
    <w:name w:val="批注框文本 Char"/>
    <w:basedOn w:val="7"/>
    <w:link w:val="3"/>
    <w:semiHidden/>
    <w:qFormat/>
    <w:uiPriority w:val="99"/>
    <w:rPr>
      <w:rFonts w:ascii="Times New Roman" w:hAnsi="Times New Roman" w:eastAsia="宋体" w:cs="Times New Roman"/>
      <w:sz w:val="18"/>
      <w:szCs w:val="18"/>
    </w:rPr>
  </w:style>
  <w:style w:type="paragraph" w:styleId="14">
    <w:name w:val="List Paragraph"/>
    <w:basedOn w:val="1"/>
    <w:qFormat/>
    <w:uiPriority w:val="34"/>
    <w:pPr>
      <w:ind w:firstLine="420" w:firstLineChars="200"/>
    </w:pPr>
  </w:style>
  <w:style w:type="character" w:customStyle="1" w:styleId="15">
    <w:name w:val="font11"/>
    <w:basedOn w:val="7"/>
    <w:qFormat/>
    <w:uiPriority w:val="0"/>
    <w:rPr>
      <w:rFonts w:hint="eastAsia" w:ascii="仿宋" w:hAnsi="仿宋" w:eastAsia="仿宋" w:cs="仿宋"/>
      <w:color w:val="000000"/>
      <w:sz w:val="20"/>
      <w:szCs w:val="20"/>
      <w:u w:val="none"/>
    </w:rPr>
  </w:style>
  <w:style w:type="character" w:customStyle="1" w:styleId="16">
    <w:name w:val="font41"/>
    <w:basedOn w:val="7"/>
    <w:qFormat/>
    <w:uiPriority w:val="0"/>
    <w:rPr>
      <w:rFonts w:hint="eastAsia" w:ascii="仿宋" w:hAnsi="仿宋" w:eastAsia="仿宋" w:cs="仿宋"/>
      <w:color w:val="000000"/>
      <w:sz w:val="21"/>
      <w:szCs w:val="21"/>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8</Pages>
  <Words>3349</Words>
  <Characters>3906</Characters>
  <Lines>7</Lines>
  <Paragraphs>8</Paragraphs>
  <TotalTime>5</TotalTime>
  <ScaleCrop>false</ScaleCrop>
  <LinksUpToDate>false</LinksUpToDate>
  <CharactersWithSpaces>3942</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2021-09-04T03:13:00Z</dcterms:created>
  <dc:creator>祝江亭</dc:creator>
  <cp:lastModifiedBy>工业产品组</cp:lastModifiedBy>
  <dcterms:modified xsi:type="dcterms:W3CDTF">2023-07-11T06:47:49Z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437796EC0C0A4512BE1C6C862B0AD566_13</vt:lpwstr>
  </property>
</Properties>
</file>