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产品质量安全风险监测建议表（模板）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仿宋_GBK" w:cs="方正仿宋_GBK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  <w:t>（区市场监督管理局、市消费者委员会、市疾控中心、相关行业协会、商会填写）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400"/>
        <w:gridCol w:w="1976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手机钢化玻璃膜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风险点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碎裂后可能割伤或划伤消费者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建议单位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Symbol" w:char="F0B4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列入风险监测的主要原因(500字内)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简述产品质量安全状况、风险原因、产品伤害案例等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钢化玻璃膜覆盖于手机屏幕上，起到保护手机屏幕不被刮伤和跌落时增加冲击吸收性的作用，目前在国内使用非常广泛。由于其材质为钢化玻璃，本身具有一定的自爆概率，且在外力的冲击下也会导致碎裂，因此存在潜在割伤或划伤消费者的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年来，我单位接到不少市民反映：手机钢化玻璃膜在使用过程中比较容易碎裂，在碎裂时有可能产生飞溅危险，碎裂后贴膜的边缘锋利很容易划破手指皮肤。另据媒体报道，2016年6月，一名消费者在接电话后感觉右侧脸颊隐隐刺痛，经查看脸部有一道约1cm长的划痕，后由家人从伤口处挑出一块碎玻璃碴，而手机钢化膜左上方缺了一角，疑似手机钢化玻璃碎裂导致脸部被划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3A22652E"/>
    <w:rsid w:val="3A2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2024-01-11T07:13:00Z</dcterms:created>
  <dc:creator>叶菲</dc:creator>
  <cp:lastModifiedBy>叶菲</cp:lastModifiedBy>
  <dcterms:modified xsi:type="dcterms:W3CDTF">2024-01-11T07:13:41Z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E80D6AAA62B641DD8C0E9D12E8873110_11</vt:lpwstr>
  </property>
</Properties>
</file>