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广州市市场监督管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理局</w:t>
      </w:r>
      <w:r>
        <w:rPr>
          <w:rFonts w:hint="eastAsia" w:ascii="方正小标宋简体" w:hAnsi="黑体" w:eastAsia="方正小标宋简体"/>
          <w:sz w:val="36"/>
          <w:szCs w:val="36"/>
        </w:rPr>
        <w:t>化妆品复检申请单</w:t>
      </w:r>
    </w:p>
    <w:tbl>
      <w:tblPr>
        <w:tblStyle w:val="2"/>
        <w:tblpPr w:leftFromText="180" w:rightFromText="180" w:vertAnchor="page" w:horzAnchor="page" w:tblpX="1608" w:tblpY="217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695"/>
        <w:gridCol w:w="2090"/>
        <w:gridCol w:w="190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化妆品信息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抽样单编号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生产单位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报告书编号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检</w:t>
            </w:r>
            <w:r>
              <w:rPr>
                <w:rFonts w:hint="eastAsia"/>
                <w:sz w:val="24"/>
              </w:rPr>
              <w:t>品名称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生产日期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批号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单位地址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</w:t>
            </w:r>
            <w:r>
              <w:rPr>
                <w:rFonts w:hint="eastAsia"/>
                <w:sz w:val="24"/>
                <w:lang w:eastAsia="zh-CN"/>
              </w:rPr>
              <w:t>送达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申请复检日期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申请复检项目</w:t>
            </w:r>
          </w:p>
        </w:tc>
        <w:tc>
          <w:tcPr>
            <w:tcW w:w="57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7471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>
            <w:pPr>
              <w:ind w:firstLine="0" w:firstLineChars="0"/>
              <w:jc w:val="both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监管部门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7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复检申请驳回，原因：</w:t>
            </w:r>
            <w:r>
              <w:rPr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4"/>
                <w:u w:val="none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同意复检，经核实决定由</w:t>
            </w:r>
            <w:r>
              <w:rPr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负责复检相关事宜。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盖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topLinePunct/>
        <w:autoSpaceDE w:val="0"/>
        <w:autoSpaceDN w:val="0"/>
        <w:snapToGrid w:val="0"/>
        <w:spacing w:line="240" w:lineRule="exact"/>
        <w:ind w:left="0" w:leftChars="0" w:firstLine="0" w:firstLineChars="0"/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  <w:lang w:bidi="ar"/>
        </w:rPr>
        <w:t>注意：</w:t>
      </w:r>
    </w:p>
    <w:p>
      <w:pPr>
        <w:widowControl/>
        <w:topLinePunct/>
        <w:autoSpaceDE w:val="0"/>
        <w:autoSpaceDN w:val="0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  <w:t>1.受理复检申请的部门依据</w:t>
      </w:r>
      <w:r>
        <w:rPr>
          <w:rFonts w:hint="eastAsia" w:ascii="仿宋" w:hAnsi="仿宋" w:cs="仿宋"/>
          <w:bCs/>
          <w:kern w:val="0"/>
          <w:sz w:val="24"/>
          <w:szCs w:val="24"/>
          <w:lang w:val="en-US" w:eastAsia="zh-CN" w:bidi="ar"/>
        </w:rPr>
        <w:t>签收检验报告送达回证日期判断当事人是否在收到检验结论之日起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  <w:t>7个工作日内提出复检申请。</w:t>
      </w:r>
    </w:p>
    <w:p>
      <w:pPr>
        <w:widowControl/>
        <w:topLinePunct/>
        <w:autoSpaceDE w:val="0"/>
        <w:autoSpaceDN w:val="0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  <w:t>对同一检验报告的复检申请只办理一次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 w:bidi="ar"/>
        </w:rPr>
        <w:t>，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  <w:t>逾期、重复提出复检申请的不予受理。</w:t>
      </w:r>
    </w:p>
    <w:p>
      <w:pPr>
        <w:spacing w:line="240" w:lineRule="auto"/>
        <w:ind w:firstLine="0"/>
        <w:jc w:val="left"/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bCs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bidi="ar"/>
        </w:rPr>
        <w:t>.当事人填写本表的相关信息应当与初检报告一致。</w:t>
      </w:r>
    </w:p>
    <w:p>
      <w:pPr>
        <w:spacing w:line="240" w:lineRule="auto"/>
        <w:ind w:firstLine="0"/>
        <w:jc w:val="left"/>
        <w:rPr>
          <w:rFonts w:hint="eastAsia" w:ascii="仿宋" w:hAnsi="仿宋" w:cs="仿宋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cs="仿宋"/>
          <w:bCs/>
          <w:kern w:val="0"/>
          <w:sz w:val="24"/>
          <w:szCs w:val="24"/>
          <w:lang w:val="en-US" w:eastAsia="zh-CN" w:bidi="ar"/>
        </w:rPr>
        <w:t>4.当事人填写本表应同时提交以下资料（一式两份）：</w:t>
      </w:r>
    </w:p>
    <w:p>
      <w:pPr>
        <w:numPr>
          <w:ilvl w:val="0"/>
          <w:numId w:val="0"/>
        </w:numPr>
        <w:spacing w:line="240" w:lineRule="auto"/>
        <w:ind w:left="0" w:leftChars="0"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= 1 \* GB3 \* MERGEFORMAT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①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营业执照、生产许可证复印件等生产经营资质相关证件（需加盖公章）。</w:t>
      </w:r>
    </w:p>
    <w:p>
      <w:pPr>
        <w:numPr>
          <w:ilvl w:val="0"/>
          <w:numId w:val="0"/>
        </w:numPr>
        <w:spacing w:line="240" w:lineRule="auto"/>
        <w:ind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被委托人身份证复印件和委托书（需加盖公章）。</w:t>
      </w:r>
    </w:p>
    <w:p>
      <w:pPr>
        <w:numPr>
          <w:ilvl w:val="0"/>
          <w:numId w:val="0"/>
        </w:numPr>
        <w:spacing w:line="240" w:lineRule="auto"/>
        <w:ind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= 3 \* GB3 \* MERGEFORMAT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③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检验报告书复印件（需加盖公章）。</w:t>
      </w:r>
    </w:p>
    <w:p>
      <w:pPr>
        <w:numPr>
          <w:ilvl w:val="0"/>
          <w:numId w:val="0"/>
        </w:numPr>
        <w:spacing w:line="24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④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带签名的检验报告书送达回证复印件。</w:t>
      </w:r>
    </w:p>
    <w:p>
      <w:pPr>
        <w:numPr>
          <w:ilvl w:val="0"/>
          <w:numId w:val="0"/>
        </w:numPr>
        <w:spacing w:line="240" w:lineRule="auto"/>
        <w:ind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5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如果申请单位不是实际生产企业，需要提供由实际生产企业出具的复检申请委托书。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州市市场</w:t>
      </w:r>
      <w:r>
        <w:rPr>
          <w:rFonts w:hint="eastAsia" w:ascii="仿宋" w:hAnsi="仿宋" w:eastAsia="仿宋" w:cs="仿宋"/>
          <w:sz w:val="24"/>
          <w:szCs w:val="24"/>
        </w:rPr>
        <w:t>监督管理局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抽检处 </w:t>
      </w:r>
      <w:r>
        <w:rPr>
          <w:rFonts w:hint="eastAsia" w:ascii="仿宋" w:hAnsi="仿宋" w:eastAsia="仿宋" w:cs="仿宋"/>
          <w:sz w:val="24"/>
          <w:szCs w:val="24"/>
        </w:rPr>
        <w:t>联系电话：020-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83027326</w:t>
      </w:r>
    </w:p>
    <w:p>
      <w:pPr>
        <w:numPr>
          <w:ilvl w:val="0"/>
          <w:numId w:val="0"/>
        </w:numPr>
        <w:jc w:val="center"/>
      </w:pPr>
      <w:r>
        <w:rPr>
          <w:rFonts w:hint="eastAsia" w:ascii="仿宋" w:hAnsi="仿宋" w:eastAsia="仿宋" w:cs="仿宋"/>
          <w:sz w:val="24"/>
          <w:szCs w:val="24"/>
        </w:rPr>
        <w:t>地址：广州市越秀区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越秀北路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311号907室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（药械化组）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U0YjhjMDU4ODdlOTIzNmVhNjNjNzZhMDE1ZWJiYzQifQ=="/>
  </w:docVars>
  <w:rsids>
    <w:rsidRoot w:val="05B131ED"/>
    <w:rsid w:val="00016424"/>
    <w:rsid w:val="000969A9"/>
    <w:rsid w:val="000C335F"/>
    <w:rsid w:val="00186E5E"/>
    <w:rsid w:val="00230C4A"/>
    <w:rsid w:val="002731B5"/>
    <w:rsid w:val="00296188"/>
    <w:rsid w:val="003509CF"/>
    <w:rsid w:val="00390928"/>
    <w:rsid w:val="0040796B"/>
    <w:rsid w:val="004B76A2"/>
    <w:rsid w:val="00572E0A"/>
    <w:rsid w:val="005B15DC"/>
    <w:rsid w:val="005B7BAC"/>
    <w:rsid w:val="0069261F"/>
    <w:rsid w:val="007A1FB9"/>
    <w:rsid w:val="007D468B"/>
    <w:rsid w:val="00867CA7"/>
    <w:rsid w:val="00AE1853"/>
    <w:rsid w:val="00C17A5B"/>
    <w:rsid w:val="00CE1BFE"/>
    <w:rsid w:val="00DE43BD"/>
    <w:rsid w:val="00DE7B12"/>
    <w:rsid w:val="00E1677E"/>
    <w:rsid w:val="00EF52D7"/>
    <w:rsid w:val="00F24A83"/>
    <w:rsid w:val="00F8371D"/>
    <w:rsid w:val="00FA55AC"/>
    <w:rsid w:val="011E2F94"/>
    <w:rsid w:val="05B131ED"/>
    <w:rsid w:val="07807CE1"/>
    <w:rsid w:val="086B6200"/>
    <w:rsid w:val="086C2A2E"/>
    <w:rsid w:val="0DBD151C"/>
    <w:rsid w:val="0F315671"/>
    <w:rsid w:val="106243C2"/>
    <w:rsid w:val="10FC3059"/>
    <w:rsid w:val="111636D1"/>
    <w:rsid w:val="14B92482"/>
    <w:rsid w:val="1D2837CD"/>
    <w:rsid w:val="1E327A71"/>
    <w:rsid w:val="1F9464E0"/>
    <w:rsid w:val="21A7143D"/>
    <w:rsid w:val="23531449"/>
    <w:rsid w:val="25DB2DF2"/>
    <w:rsid w:val="29F435D4"/>
    <w:rsid w:val="2CE5032B"/>
    <w:rsid w:val="2DB35D11"/>
    <w:rsid w:val="347B3F95"/>
    <w:rsid w:val="355F1D01"/>
    <w:rsid w:val="3BC129CA"/>
    <w:rsid w:val="3C1B07AE"/>
    <w:rsid w:val="3DB03742"/>
    <w:rsid w:val="3FFF52C2"/>
    <w:rsid w:val="4027462F"/>
    <w:rsid w:val="44B97BDC"/>
    <w:rsid w:val="54960FB0"/>
    <w:rsid w:val="57112115"/>
    <w:rsid w:val="5B7E65D4"/>
    <w:rsid w:val="5D355263"/>
    <w:rsid w:val="5FAEA6ED"/>
    <w:rsid w:val="62417793"/>
    <w:rsid w:val="671E0248"/>
    <w:rsid w:val="688812DA"/>
    <w:rsid w:val="69D464CB"/>
    <w:rsid w:val="6A8376EF"/>
    <w:rsid w:val="6DF22FFB"/>
    <w:rsid w:val="72A6065C"/>
    <w:rsid w:val="74033D67"/>
    <w:rsid w:val="740C325A"/>
    <w:rsid w:val="74411148"/>
    <w:rsid w:val="74886615"/>
    <w:rsid w:val="77373B1D"/>
    <w:rsid w:val="78420F33"/>
    <w:rsid w:val="7D77255F"/>
    <w:rsid w:val="BFFD4243"/>
    <w:rsid w:val="DCAFF148"/>
    <w:rsid w:val="EF8FE23C"/>
    <w:rsid w:val="FFA2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113</Words>
  <Characters>646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2018-11-09T23:56:00Z</dcterms:created>
  <dc:creator>gdfda</dc:creator>
  <cp:lastModifiedBy>顾娜</cp:lastModifiedBy>
  <cp:lastPrinted>2019-08-19T22:56:00Z</cp:lastPrinted>
  <dcterms:modified xsi:type="dcterms:W3CDTF">2024-02-21T03:44:38Z</dcterms:modified>
  <dc:title>化妆品抽样检验复检申请单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923D060F40404DE0AE90FFAF56EF6B60</vt:lpwstr>
  </property>
</Properties>
</file>